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6" w:type="dxa"/>
        <w:tblInd w:w="108" w:type="dxa"/>
        <w:tblLayout w:type="fixed"/>
        <w:tblLook w:val="04A0" w:firstRow="1" w:lastRow="0" w:firstColumn="1" w:lastColumn="0" w:noHBand="0" w:noVBand="1"/>
      </w:tblPr>
      <w:tblGrid>
        <w:gridCol w:w="498"/>
        <w:gridCol w:w="2156"/>
        <w:gridCol w:w="278"/>
        <w:gridCol w:w="492"/>
        <w:gridCol w:w="2530"/>
        <w:gridCol w:w="1945"/>
        <w:gridCol w:w="2887"/>
      </w:tblGrid>
      <w:tr w:rsidR="000409AC" w:rsidRPr="006F4604" w:rsidTr="002A66D5">
        <w:trPr>
          <w:cantSplit/>
          <w:trHeight w:val="1285"/>
        </w:trPr>
        <w:tc>
          <w:tcPr>
            <w:tcW w:w="10786" w:type="dxa"/>
            <w:gridSpan w:val="7"/>
            <w:hideMark/>
          </w:tcPr>
          <w:p w:rsidR="000409AC" w:rsidRPr="006F4604" w:rsidRDefault="000409AC">
            <w:pPr>
              <w:spacing w:line="256" w:lineRule="auto"/>
              <w:jc w:val="center"/>
              <w:rPr>
                <w:rFonts w:ascii="Times New Roman" w:hAnsi="Times New Roman" w:cs="Times New Roman"/>
                <w:i/>
                <w:iCs/>
                <w:sz w:val="26"/>
                <w:szCs w:val="26"/>
              </w:rPr>
            </w:pPr>
            <w:r w:rsidRPr="006F4604">
              <w:rPr>
                <w:rFonts w:ascii="Times New Roman" w:hAnsi="Times New Roman" w:cs="Times New Roman"/>
                <w:i/>
                <w:iCs/>
                <w:sz w:val="26"/>
                <w:szCs w:val="26"/>
              </w:rPr>
              <w:t xml:space="preserve">   </w:t>
            </w:r>
            <w:r w:rsidRPr="006F4604">
              <w:rPr>
                <w:rFonts w:ascii="Times New Roman" w:hAnsi="Times New Roman" w:cs="Times New Roman"/>
                <w:i/>
                <w:noProof/>
                <w:sz w:val="26"/>
                <w:szCs w:val="26"/>
                <w:lang w:eastAsia="ru-RU"/>
              </w:rPr>
              <w:drawing>
                <wp:inline distT="0" distB="0" distL="0" distR="0" wp14:anchorId="61575260" wp14:editId="6E000537">
                  <wp:extent cx="48577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tc>
      </w:tr>
      <w:tr w:rsidR="000409AC" w:rsidRPr="006F4604" w:rsidTr="002A66D5">
        <w:trPr>
          <w:trHeight w:val="1483"/>
        </w:trPr>
        <w:tc>
          <w:tcPr>
            <w:tcW w:w="10786" w:type="dxa"/>
            <w:gridSpan w:val="7"/>
          </w:tcPr>
          <w:p w:rsidR="004D1A47" w:rsidRPr="002A66D5" w:rsidRDefault="000409AC">
            <w:pPr>
              <w:spacing w:before="60" w:after="60"/>
              <w:ind w:left="459"/>
              <w:jc w:val="center"/>
              <w:rPr>
                <w:rFonts w:ascii="Times New Roman" w:hAnsi="Times New Roman" w:cs="Times New Roman"/>
                <w:b/>
                <w:bCs/>
                <w:sz w:val="28"/>
                <w:szCs w:val="28"/>
              </w:rPr>
            </w:pPr>
            <w:r w:rsidRPr="002A66D5">
              <w:rPr>
                <w:rFonts w:ascii="Times New Roman" w:hAnsi="Times New Roman" w:cs="Times New Roman"/>
                <w:b/>
                <w:bCs/>
                <w:sz w:val="28"/>
                <w:szCs w:val="28"/>
              </w:rPr>
              <w:t xml:space="preserve">ПРЕДСТАВИТЕЛЬНОЕ СОБРАНИЕ </w:t>
            </w:r>
          </w:p>
          <w:p w:rsidR="000409AC" w:rsidRPr="002A66D5" w:rsidRDefault="000409AC">
            <w:pPr>
              <w:spacing w:before="60" w:after="60"/>
              <w:ind w:left="459"/>
              <w:jc w:val="center"/>
              <w:rPr>
                <w:rFonts w:ascii="Times New Roman" w:hAnsi="Times New Roman" w:cs="Times New Roman"/>
                <w:b/>
                <w:bCs/>
                <w:sz w:val="28"/>
                <w:szCs w:val="28"/>
              </w:rPr>
            </w:pPr>
            <w:r w:rsidRPr="002A66D5">
              <w:rPr>
                <w:rFonts w:ascii="Times New Roman" w:hAnsi="Times New Roman" w:cs="Times New Roman"/>
                <w:b/>
                <w:bCs/>
                <w:sz w:val="28"/>
                <w:szCs w:val="28"/>
              </w:rPr>
              <w:t>БАБАЕВСКОГО МУНИЦИПАЛЬНОГО ОКРУГА</w:t>
            </w:r>
          </w:p>
          <w:p w:rsidR="000409AC" w:rsidRDefault="000409AC" w:rsidP="006A1691">
            <w:pPr>
              <w:pStyle w:val="1"/>
              <w:ind w:left="459"/>
              <w:jc w:val="center"/>
              <w:rPr>
                <w:rFonts w:ascii="Times New Roman" w:hAnsi="Times New Roman"/>
                <w:szCs w:val="32"/>
                <w:lang w:val="ru-RU"/>
              </w:rPr>
            </w:pPr>
            <w:r w:rsidRPr="002A66D5">
              <w:rPr>
                <w:rFonts w:ascii="Times New Roman" w:hAnsi="Times New Roman"/>
                <w:szCs w:val="32"/>
              </w:rPr>
              <w:t>РЕШЕНИЕ</w:t>
            </w:r>
          </w:p>
          <w:p w:rsidR="002A66D5" w:rsidRPr="002A66D5" w:rsidRDefault="002A66D5" w:rsidP="002A66D5">
            <w:pPr>
              <w:rPr>
                <w:lang w:eastAsia="x-none"/>
              </w:rPr>
            </w:pPr>
            <w:bookmarkStart w:id="0" w:name="_GoBack"/>
            <w:bookmarkEnd w:id="0"/>
          </w:p>
        </w:tc>
      </w:tr>
      <w:tr w:rsidR="000409AC" w:rsidRPr="006F4604" w:rsidTr="002A66D5">
        <w:trPr>
          <w:cantSplit/>
          <w:trHeight w:val="601"/>
        </w:trPr>
        <w:tc>
          <w:tcPr>
            <w:tcW w:w="498" w:type="dxa"/>
            <w:tcMar>
              <w:top w:w="0" w:type="dxa"/>
              <w:left w:w="75" w:type="dxa"/>
              <w:bottom w:w="0" w:type="dxa"/>
              <w:right w:w="75" w:type="dxa"/>
            </w:tcMar>
          </w:tcPr>
          <w:p w:rsidR="000409AC" w:rsidRPr="006F4604" w:rsidRDefault="000409AC">
            <w:pPr>
              <w:spacing w:line="256" w:lineRule="auto"/>
              <w:rPr>
                <w:rFonts w:ascii="Times New Roman" w:hAnsi="Times New Roman" w:cs="Times New Roman"/>
                <w:sz w:val="26"/>
                <w:szCs w:val="26"/>
              </w:rPr>
            </w:pPr>
          </w:p>
        </w:tc>
        <w:tc>
          <w:tcPr>
            <w:tcW w:w="2156" w:type="dxa"/>
            <w:tcBorders>
              <w:top w:val="nil"/>
              <w:left w:val="nil"/>
              <w:bottom w:val="single" w:sz="4" w:space="0" w:color="auto"/>
              <w:right w:val="nil"/>
            </w:tcBorders>
            <w:tcMar>
              <w:top w:w="0" w:type="dxa"/>
              <w:left w:w="75" w:type="dxa"/>
              <w:bottom w:w="0" w:type="dxa"/>
              <w:right w:w="75" w:type="dxa"/>
            </w:tcMar>
          </w:tcPr>
          <w:p w:rsidR="000409AC" w:rsidRPr="006F4604" w:rsidRDefault="00C6649B">
            <w:pPr>
              <w:spacing w:line="256" w:lineRule="auto"/>
              <w:rPr>
                <w:rFonts w:ascii="Times New Roman" w:hAnsi="Times New Roman" w:cs="Times New Roman"/>
                <w:sz w:val="26"/>
                <w:szCs w:val="26"/>
              </w:rPr>
            </w:pPr>
            <w:r>
              <w:rPr>
                <w:rFonts w:ascii="Times New Roman" w:hAnsi="Times New Roman" w:cs="Times New Roman"/>
                <w:sz w:val="26"/>
                <w:szCs w:val="26"/>
              </w:rPr>
              <w:t xml:space="preserve">От 12.11.2025 г. </w:t>
            </w:r>
          </w:p>
        </w:tc>
        <w:tc>
          <w:tcPr>
            <w:tcW w:w="278" w:type="dxa"/>
            <w:tcBorders>
              <w:top w:val="nil"/>
              <w:left w:val="nil"/>
              <w:bottom w:val="single" w:sz="4" w:space="0" w:color="auto"/>
              <w:right w:val="nil"/>
            </w:tcBorders>
            <w:tcMar>
              <w:top w:w="0" w:type="dxa"/>
              <w:left w:w="75" w:type="dxa"/>
              <w:bottom w:w="0" w:type="dxa"/>
              <w:right w:w="75" w:type="dxa"/>
            </w:tcMar>
          </w:tcPr>
          <w:p w:rsidR="000409AC" w:rsidRPr="006F4604" w:rsidRDefault="000409AC">
            <w:pPr>
              <w:spacing w:line="256" w:lineRule="auto"/>
              <w:ind w:left="-501"/>
              <w:rPr>
                <w:rFonts w:ascii="Times New Roman" w:hAnsi="Times New Roman" w:cs="Times New Roman"/>
                <w:sz w:val="26"/>
                <w:szCs w:val="26"/>
              </w:rPr>
            </w:pPr>
          </w:p>
        </w:tc>
        <w:tc>
          <w:tcPr>
            <w:tcW w:w="492" w:type="dxa"/>
            <w:tcMar>
              <w:top w:w="0" w:type="dxa"/>
              <w:left w:w="75" w:type="dxa"/>
              <w:bottom w:w="0" w:type="dxa"/>
              <w:right w:w="75" w:type="dxa"/>
            </w:tcMar>
          </w:tcPr>
          <w:p w:rsidR="000409AC" w:rsidRPr="006F4604" w:rsidRDefault="00C6649B">
            <w:pPr>
              <w:spacing w:line="256" w:lineRule="auto"/>
              <w:ind w:left="459"/>
              <w:rPr>
                <w:rFonts w:ascii="Times New Roman" w:hAnsi="Times New Roman" w:cs="Times New Roman"/>
                <w:sz w:val="26"/>
                <w:szCs w:val="26"/>
              </w:rPr>
            </w:pPr>
            <w:r>
              <w:rPr>
                <w:rFonts w:ascii="Times New Roman" w:hAnsi="Times New Roman" w:cs="Times New Roman"/>
                <w:sz w:val="26"/>
                <w:szCs w:val="26"/>
              </w:rPr>
              <w:t xml:space="preserve">       </w:t>
            </w:r>
          </w:p>
        </w:tc>
        <w:tc>
          <w:tcPr>
            <w:tcW w:w="2530" w:type="dxa"/>
            <w:tcBorders>
              <w:top w:val="nil"/>
              <w:left w:val="nil"/>
              <w:bottom w:val="single" w:sz="4" w:space="0" w:color="auto"/>
              <w:right w:val="nil"/>
            </w:tcBorders>
            <w:tcMar>
              <w:top w:w="0" w:type="dxa"/>
              <w:left w:w="75" w:type="dxa"/>
              <w:bottom w:w="0" w:type="dxa"/>
              <w:right w:w="75" w:type="dxa"/>
            </w:tcMar>
          </w:tcPr>
          <w:p w:rsidR="000409AC" w:rsidRPr="006F4604" w:rsidRDefault="00C6649B" w:rsidP="002A66D5">
            <w:pPr>
              <w:spacing w:line="256" w:lineRule="auto"/>
              <w:rPr>
                <w:rFonts w:ascii="Times New Roman" w:hAnsi="Times New Roman" w:cs="Times New Roman"/>
                <w:sz w:val="26"/>
                <w:szCs w:val="26"/>
              </w:rPr>
            </w:pPr>
            <w:r>
              <w:rPr>
                <w:rFonts w:ascii="Times New Roman" w:hAnsi="Times New Roman" w:cs="Times New Roman"/>
                <w:sz w:val="26"/>
                <w:szCs w:val="26"/>
              </w:rPr>
              <w:t xml:space="preserve">№  </w:t>
            </w:r>
            <w:r w:rsidR="002A66D5">
              <w:rPr>
                <w:rFonts w:ascii="Times New Roman" w:hAnsi="Times New Roman" w:cs="Times New Roman"/>
                <w:sz w:val="26"/>
                <w:szCs w:val="26"/>
              </w:rPr>
              <w:t>580</w:t>
            </w:r>
          </w:p>
        </w:tc>
        <w:tc>
          <w:tcPr>
            <w:tcW w:w="1945" w:type="dxa"/>
            <w:tcMar>
              <w:top w:w="0" w:type="dxa"/>
              <w:left w:w="75" w:type="dxa"/>
              <w:bottom w:w="0" w:type="dxa"/>
              <w:right w:w="75" w:type="dxa"/>
            </w:tcMar>
          </w:tcPr>
          <w:p w:rsidR="000409AC" w:rsidRPr="006F4604" w:rsidRDefault="000409AC">
            <w:pPr>
              <w:spacing w:line="256" w:lineRule="auto"/>
              <w:rPr>
                <w:rFonts w:ascii="Times New Roman" w:hAnsi="Times New Roman" w:cs="Times New Roman"/>
                <w:sz w:val="26"/>
                <w:szCs w:val="26"/>
              </w:rPr>
            </w:pPr>
          </w:p>
        </w:tc>
        <w:tc>
          <w:tcPr>
            <w:tcW w:w="2887" w:type="dxa"/>
            <w:tcMar>
              <w:top w:w="0" w:type="dxa"/>
              <w:left w:w="75" w:type="dxa"/>
              <w:bottom w:w="0" w:type="dxa"/>
              <w:right w:w="75" w:type="dxa"/>
            </w:tcMar>
          </w:tcPr>
          <w:p w:rsidR="000409AC" w:rsidRPr="006F4604" w:rsidRDefault="000409AC">
            <w:pPr>
              <w:spacing w:line="256" w:lineRule="auto"/>
              <w:rPr>
                <w:rFonts w:ascii="Times New Roman" w:hAnsi="Times New Roman" w:cs="Times New Roman"/>
                <w:sz w:val="26"/>
                <w:szCs w:val="26"/>
              </w:rPr>
            </w:pPr>
          </w:p>
        </w:tc>
      </w:tr>
      <w:tr w:rsidR="000409AC" w:rsidRPr="006F4604" w:rsidTr="002A66D5">
        <w:trPr>
          <w:trHeight w:hRule="exact" w:val="3520"/>
        </w:trPr>
        <w:tc>
          <w:tcPr>
            <w:tcW w:w="5954" w:type="dxa"/>
            <w:gridSpan w:val="5"/>
          </w:tcPr>
          <w:p w:rsidR="0008636A" w:rsidRDefault="0008636A" w:rsidP="00964D3F">
            <w:pPr>
              <w:spacing w:line="240" w:lineRule="auto"/>
              <w:ind w:left="459"/>
              <w:rPr>
                <w:rFonts w:ascii="Times New Roman" w:hAnsi="Times New Roman" w:cs="Times New Roman"/>
                <w:sz w:val="26"/>
                <w:szCs w:val="26"/>
              </w:rPr>
            </w:pP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.Б</w:t>
            </w:r>
            <w:proofErr w:type="gramEnd"/>
            <w:r>
              <w:rPr>
                <w:rFonts w:ascii="Times New Roman" w:hAnsi="Times New Roman" w:cs="Times New Roman"/>
                <w:sz w:val="26"/>
                <w:szCs w:val="26"/>
              </w:rPr>
              <w:t>абаево</w:t>
            </w:r>
            <w:proofErr w:type="spellEnd"/>
          </w:p>
          <w:p w:rsidR="000409AC" w:rsidRPr="006F4604" w:rsidRDefault="00B05286" w:rsidP="00964D3F">
            <w:pPr>
              <w:spacing w:line="240" w:lineRule="auto"/>
              <w:ind w:left="459"/>
              <w:rPr>
                <w:rFonts w:ascii="Times New Roman" w:hAnsi="Times New Roman" w:cs="Times New Roman"/>
                <w:sz w:val="26"/>
                <w:szCs w:val="26"/>
              </w:rPr>
            </w:pPr>
            <w:r w:rsidRPr="006F4604">
              <w:rPr>
                <w:rFonts w:ascii="Times New Roman" w:hAnsi="Times New Roman" w:cs="Times New Roman"/>
                <w:sz w:val="26"/>
                <w:szCs w:val="26"/>
              </w:rPr>
              <w:t xml:space="preserve">О внесении изменений в </w:t>
            </w:r>
            <w:r w:rsidR="007244DE" w:rsidRPr="006F4604">
              <w:rPr>
                <w:rFonts w:ascii="Times New Roman" w:hAnsi="Times New Roman" w:cs="Times New Roman"/>
                <w:sz w:val="26"/>
                <w:szCs w:val="26"/>
              </w:rPr>
              <w:t>Перечень индикаторов риска нарушения обязательных требований при осущест</w:t>
            </w:r>
            <w:r w:rsidR="00CC2528">
              <w:rPr>
                <w:rFonts w:ascii="Times New Roman" w:hAnsi="Times New Roman" w:cs="Times New Roman"/>
                <w:sz w:val="26"/>
                <w:szCs w:val="26"/>
              </w:rPr>
              <w:t>влении муниципального жилищного</w:t>
            </w:r>
            <w:r w:rsidR="007244DE" w:rsidRPr="006F4604">
              <w:rPr>
                <w:rFonts w:ascii="Times New Roman" w:hAnsi="Times New Roman" w:cs="Times New Roman"/>
                <w:sz w:val="26"/>
                <w:szCs w:val="26"/>
              </w:rPr>
              <w:t xml:space="preserve"> контроля на территории Бабаевского муниципального округа, утвержденных </w:t>
            </w:r>
            <w:r w:rsidRPr="006F4604">
              <w:rPr>
                <w:rFonts w:ascii="Times New Roman" w:hAnsi="Times New Roman" w:cs="Times New Roman"/>
                <w:sz w:val="26"/>
                <w:szCs w:val="26"/>
              </w:rPr>
              <w:t>Решение</w:t>
            </w:r>
            <w:r w:rsidR="007244DE" w:rsidRPr="006F4604">
              <w:rPr>
                <w:rFonts w:ascii="Times New Roman" w:hAnsi="Times New Roman" w:cs="Times New Roman"/>
                <w:sz w:val="26"/>
                <w:szCs w:val="26"/>
              </w:rPr>
              <w:t>м</w:t>
            </w:r>
            <w:r w:rsidRPr="006F4604">
              <w:rPr>
                <w:rFonts w:ascii="Times New Roman" w:hAnsi="Times New Roman" w:cs="Times New Roman"/>
                <w:sz w:val="26"/>
                <w:szCs w:val="26"/>
              </w:rPr>
              <w:t xml:space="preserve"> Представительного Собрания Бабаевск</w:t>
            </w:r>
            <w:r w:rsidR="00CC2528">
              <w:rPr>
                <w:rFonts w:ascii="Times New Roman" w:hAnsi="Times New Roman" w:cs="Times New Roman"/>
                <w:sz w:val="26"/>
                <w:szCs w:val="26"/>
              </w:rPr>
              <w:t>ого муниципального округа  от 26.02</w:t>
            </w:r>
            <w:r w:rsidRPr="006F4604">
              <w:rPr>
                <w:rFonts w:ascii="Times New Roman" w:hAnsi="Times New Roman" w:cs="Times New Roman"/>
                <w:sz w:val="26"/>
                <w:szCs w:val="26"/>
              </w:rPr>
              <w:t>.</w:t>
            </w:r>
            <w:r w:rsidR="00CC2528">
              <w:rPr>
                <w:rFonts w:ascii="Times New Roman" w:hAnsi="Times New Roman" w:cs="Times New Roman"/>
                <w:sz w:val="26"/>
                <w:szCs w:val="26"/>
              </w:rPr>
              <w:t>2025 №</w:t>
            </w:r>
            <w:r w:rsidR="002A66D5">
              <w:rPr>
                <w:rFonts w:ascii="Times New Roman" w:hAnsi="Times New Roman" w:cs="Times New Roman"/>
                <w:sz w:val="26"/>
                <w:szCs w:val="26"/>
              </w:rPr>
              <w:t xml:space="preserve"> </w:t>
            </w:r>
            <w:r w:rsidR="00CC2528">
              <w:rPr>
                <w:rFonts w:ascii="Times New Roman" w:hAnsi="Times New Roman" w:cs="Times New Roman"/>
                <w:sz w:val="26"/>
                <w:szCs w:val="26"/>
              </w:rPr>
              <w:t>498</w:t>
            </w:r>
          </w:p>
        </w:tc>
        <w:tc>
          <w:tcPr>
            <w:tcW w:w="4832" w:type="dxa"/>
            <w:gridSpan w:val="2"/>
          </w:tcPr>
          <w:p w:rsidR="000409AC" w:rsidRPr="006F4604" w:rsidRDefault="000409AC">
            <w:pPr>
              <w:spacing w:line="256" w:lineRule="auto"/>
              <w:jc w:val="center"/>
              <w:rPr>
                <w:rFonts w:ascii="Times New Roman" w:hAnsi="Times New Roman" w:cs="Times New Roman"/>
                <w:sz w:val="26"/>
                <w:szCs w:val="26"/>
              </w:rPr>
            </w:pPr>
          </w:p>
        </w:tc>
      </w:tr>
    </w:tbl>
    <w:p w:rsidR="000409AC" w:rsidRPr="006F4604" w:rsidRDefault="00CC2528" w:rsidP="007244DE">
      <w:pPr>
        <w:spacing w:line="24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В соответствии с Жилищным</w:t>
      </w:r>
      <w:r w:rsidR="00A238A5" w:rsidRPr="006F4604">
        <w:rPr>
          <w:rFonts w:ascii="Times New Roman" w:hAnsi="Times New Roman" w:cs="Times New Roman"/>
          <w:sz w:val="26"/>
          <w:szCs w:val="26"/>
        </w:rPr>
        <w:t xml:space="preserve"> кодексом Российской Федерации, Федеральным законом от 06.10.2003 №131-ФЗ «Об общих принципах организации местного самоуправления в Российской Федерации», </w:t>
      </w:r>
      <w:r w:rsidR="00964D3F" w:rsidRPr="00964D3F">
        <w:rPr>
          <w:rFonts w:ascii="Times New Roman" w:hAnsi="Times New Roman" w:cs="Times New Roman"/>
          <w:sz w:val="26"/>
          <w:szCs w:val="26"/>
        </w:rPr>
        <w:t>Федеральным законом от 20.03.2025 № 33-ФЗ «Об общих принципах организации местного самоуправления в единой системе публичной власти»</w:t>
      </w:r>
      <w:r w:rsidR="00964D3F">
        <w:rPr>
          <w:sz w:val="28"/>
          <w:szCs w:val="28"/>
        </w:rPr>
        <w:t xml:space="preserve"> </w:t>
      </w:r>
      <w:r w:rsidR="00A238A5" w:rsidRPr="006F4604">
        <w:rPr>
          <w:rFonts w:ascii="Times New Roman" w:hAnsi="Times New Roman" w:cs="Times New Roman"/>
          <w:sz w:val="26"/>
          <w:szCs w:val="26"/>
        </w:rPr>
        <w:t>в целях реализации Федерального закона от 31.07.2020 №</w:t>
      </w:r>
      <w:r w:rsidR="0008636A">
        <w:rPr>
          <w:rFonts w:ascii="Times New Roman" w:hAnsi="Times New Roman" w:cs="Times New Roman"/>
          <w:sz w:val="26"/>
          <w:szCs w:val="26"/>
        </w:rPr>
        <w:t xml:space="preserve"> </w:t>
      </w:r>
      <w:r w:rsidR="00A238A5" w:rsidRPr="006F4604">
        <w:rPr>
          <w:rFonts w:ascii="Times New Roman" w:hAnsi="Times New Roman" w:cs="Times New Roman"/>
          <w:sz w:val="26"/>
          <w:szCs w:val="26"/>
        </w:rPr>
        <w:t>248-ФЗ «О государственном контроле (надзоре) и муниципальном контроле в Российской Федерации»,</w:t>
      </w:r>
      <w:r w:rsidR="000409AC" w:rsidRPr="006F4604">
        <w:rPr>
          <w:rFonts w:ascii="Times New Roman" w:hAnsi="Times New Roman" w:cs="Times New Roman"/>
          <w:sz w:val="26"/>
          <w:szCs w:val="26"/>
        </w:rPr>
        <w:t xml:space="preserve"> Представительное Собрание Бабаевского муниципального округа</w:t>
      </w:r>
      <w:proofErr w:type="gramEnd"/>
      <w:r w:rsidR="000409AC" w:rsidRPr="006F4604">
        <w:rPr>
          <w:rFonts w:ascii="Times New Roman" w:hAnsi="Times New Roman" w:cs="Times New Roman"/>
          <w:sz w:val="26"/>
          <w:szCs w:val="26"/>
        </w:rPr>
        <w:t xml:space="preserve">  </w:t>
      </w:r>
      <w:r w:rsidR="002A66D5">
        <w:rPr>
          <w:rFonts w:ascii="Times New Roman" w:hAnsi="Times New Roman" w:cs="Times New Roman"/>
          <w:sz w:val="26"/>
          <w:szCs w:val="26"/>
        </w:rPr>
        <w:t>Вологодской области</w:t>
      </w:r>
    </w:p>
    <w:p w:rsidR="000409AC" w:rsidRPr="006F4604" w:rsidRDefault="000409AC" w:rsidP="00DB26A7">
      <w:pPr>
        <w:tabs>
          <w:tab w:val="left" w:pos="7860"/>
        </w:tabs>
        <w:spacing w:after="0" w:line="240" w:lineRule="auto"/>
        <w:ind w:firstLine="709"/>
        <w:jc w:val="both"/>
        <w:rPr>
          <w:rFonts w:ascii="Times New Roman" w:hAnsi="Times New Roman" w:cs="Times New Roman"/>
          <w:sz w:val="26"/>
          <w:szCs w:val="26"/>
        </w:rPr>
      </w:pPr>
      <w:r w:rsidRPr="006F4604">
        <w:rPr>
          <w:rFonts w:ascii="Times New Roman" w:hAnsi="Times New Roman" w:cs="Times New Roman"/>
          <w:sz w:val="26"/>
          <w:szCs w:val="26"/>
        </w:rPr>
        <w:t>РЕШИЛО:</w:t>
      </w:r>
      <w:r w:rsidRPr="006F4604">
        <w:rPr>
          <w:rFonts w:ascii="Times New Roman" w:hAnsi="Times New Roman" w:cs="Times New Roman"/>
          <w:sz w:val="26"/>
          <w:szCs w:val="26"/>
        </w:rPr>
        <w:tab/>
        <w:t xml:space="preserve">   </w:t>
      </w:r>
    </w:p>
    <w:p w:rsidR="00B05286" w:rsidRPr="006F4604" w:rsidRDefault="00B05286" w:rsidP="00DB26A7">
      <w:pPr>
        <w:pStyle w:val="ConsPlusNormal"/>
        <w:ind w:firstLine="709"/>
        <w:contextualSpacing/>
        <w:jc w:val="both"/>
        <w:rPr>
          <w:rFonts w:ascii="Times New Roman" w:hAnsi="Times New Roman" w:cs="Times New Roman"/>
          <w:color w:val="000000"/>
          <w:sz w:val="26"/>
          <w:szCs w:val="26"/>
          <w:lang w:eastAsia="ru-RU"/>
        </w:rPr>
      </w:pPr>
    </w:p>
    <w:p w:rsidR="00964D3F" w:rsidRDefault="00964D3F" w:rsidP="00964D3F">
      <w:pPr>
        <w:pStyle w:val="a7"/>
        <w:spacing w:after="0" w:line="240" w:lineRule="auto"/>
        <w:ind w:left="0"/>
        <w:jc w:val="both"/>
        <w:rPr>
          <w:rFonts w:ascii="Times New Roman" w:hAnsi="Times New Roman"/>
          <w:sz w:val="26"/>
          <w:szCs w:val="26"/>
        </w:rPr>
      </w:pPr>
      <w:r>
        <w:rPr>
          <w:rFonts w:ascii="Times New Roman" w:hAnsi="Times New Roman"/>
          <w:color w:val="000000"/>
          <w:sz w:val="26"/>
          <w:szCs w:val="26"/>
        </w:rPr>
        <w:t xml:space="preserve">           1. </w:t>
      </w:r>
      <w:r w:rsidR="00B05286" w:rsidRPr="00964D3F">
        <w:rPr>
          <w:rFonts w:ascii="Times New Roman" w:hAnsi="Times New Roman"/>
          <w:color w:val="000000"/>
          <w:sz w:val="26"/>
          <w:szCs w:val="26"/>
        </w:rPr>
        <w:t xml:space="preserve">Внести </w:t>
      </w:r>
      <w:r w:rsidR="007244DE" w:rsidRPr="00964D3F">
        <w:rPr>
          <w:rFonts w:ascii="Times New Roman" w:hAnsi="Times New Roman"/>
          <w:color w:val="000000"/>
          <w:sz w:val="26"/>
          <w:szCs w:val="26"/>
        </w:rPr>
        <w:t xml:space="preserve">в </w:t>
      </w:r>
      <w:r w:rsidR="007244DE" w:rsidRPr="00964D3F">
        <w:rPr>
          <w:rFonts w:ascii="Times New Roman" w:hAnsi="Times New Roman"/>
          <w:sz w:val="26"/>
          <w:szCs w:val="26"/>
        </w:rPr>
        <w:t>Перечень индикаторов риска нарушения обязательных требований при осуществлении муниц</w:t>
      </w:r>
      <w:r w:rsidR="00CC2528" w:rsidRPr="00964D3F">
        <w:rPr>
          <w:rFonts w:ascii="Times New Roman" w:hAnsi="Times New Roman"/>
          <w:sz w:val="26"/>
          <w:szCs w:val="26"/>
        </w:rPr>
        <w:t>ипального жилищного</w:t>
      </w:r>
      <w:r w:rsidR="007244DE" w:rsidRPr="00964D3F">
        <w:rPr>
          <w:rFonts w:ascii="Times New Roman" w:hAnsi="Times New Roman"/>
          <w:sz w:val="26"/>
          <w:szCs w:val="26"/>
        </w:rPr>
        <w:t xml:space="preserve"> контроля на территории Бабаевского муниципального округа, утвержденных Решением Представительного Собрания Бабаевск</w:t>
      </w:r>
      <w:r w:rsidR="00CC2528" w:rsidRPr="00964D3F">
        <w:rPr>
          <w:rFonts w:ascii="Times New Roman" w:hAnsi="Times New Roman"/>
          <w:sz w:val="26"/>
          <w:szCs w:val="26"/>
        </w:rPr>
        <w:t>ого муниципального округа  от 26.02.2025 №498</w:t>
      </w:r>
      <w:r w:rsidR="007244DE" w:rsidRPr="00964D3F">
        <w:rPr>
          <w:rFonts w:ascii="Times New Roman" w:hAnsi="Times New Roman"/>
          <w:sz w:val="26"/>
          <w:szCs w:val="26"/>
        </w:rPr>
        <w:t>, следующее изменение:</w:t>
      </w:r>
      <w:r w:rsidR="00DB26A7" w:rsidRPr="00964D3F">
        <w:rPr>
          <w:rFonts w:ascii="Times New Roman" w:hAnsi="Times New Roman"/>
          <w:sz w:val="26"/>
          <w:szCs w:val="26"/>
        </w:rPr>
        <w:t xml:space="preserve"> </w:t>
      </w:r>
    </w:p>
    <w:p w:rsidR="007244DE" w:rsidRPr="006F4604" w:rsidRDefault="00964D3F" w:rsidP="00964D3F">
      <w:pPr>
        <w:pStyle w:val="a7"/>
        <w:spacing w:after="0" w:line="240" w:lineRule="auto"/>
        <w:ind w:left="0"/>
        <w:jc w:val="both"/>
        <w:rPr>
          <w:rFonts w:ascii="Times New Roman" w:hAnsi="Times New Roman"/>
          <w:sz w:val="26"/>
          <w:szCs w:val="26"/>
        </w:rPr>
      </w:pPr>
      <w:r>
        <w:rPr>
          <w:rFonts w:ascii="Times New Roman" w:hAnsi="Times New Roman"/>
          <w:sz w:val="26"/>
          <w:szCs w:val="26"/>
        </w:rPr>
        <w:t xml:space="preserve">           1.1. </w:t>
      </w:r>
      <w:r w:rsidR="007244DE" w:rsidRPr="006F4604">
        <w:rPr>
          <w:rFonts w:ascii="Times New Roman" w:hAnsi="Times New Roman"/>
          <w:sz w:val="26"/>
          <w:szCs w:val="26"/>
        </w:rPr>
        <w:t>Перечень индикаторов риска нарушения обязательных требований при осущест</w:t>
      </w:r>
      <w:r w:rsidR="00CC2528">
        <w:rPr>
          <w:rFonts w:ascii="Times New Roman" w:hAnsi="Times New Roman"/>
          <w:sz w:val="26"/>
          <w:szCs w:val="26"/>
        </w:rPr>
        <w:t>влении муниципального жилищного</w:t>
      </w:r>
      <w:r w:rsidR="00ED7C9B">
        <w:rPr>
          <w:rFonts w:ascii="Times New Roman" w:hAnsi="Times New Roman"/>
          <w:sz w:val="26"/>
          <w:szCs w:val="26"/>
        </w:rPr>
        <w:t xml:space="preserve"> контроля</w:t>
      </w:r>
      <w:r w:rsidR="007244DE" w:rsidRPr="006F4604">
        <w:rPr>
          <w:rFonts w:ascii="Times New Roman" w:hAnsi="Times New Roman"/>
          <w:sz w:val="26"/>
          <w:szCs w:val="26"/>
        </w:rPr>
        <w:t xml:space="preserve"> на территории Бабаевского муниципального округа</w:t>
      </w:r>
      <w:r w:rsidR="003C42BD" w:rsidRPr="006F4604">
        <w:rPr>
          <w:rFonts w:ascii="Times New Roman" w:hAnsi="Times New Roman"/>
          <w:sz w:val="26"/>
          <w:szCs w:val="26"/>
        </w:rPr>
        <w:t>,</w:t>
      </w:r>
      <w:r w:rsidR="007244DE" w:rsidRPr="006F4604">
        <w:rPr>
          <w:rFonts w:ascii="Times New Roman" w:hAnsi="Times New Roman"/>
          <w:sz w:val="26"/>
          <w:szCs w:val="26"/>
        </w:rPr>
        <w:t xml:space="preserve"> изложить в новой редакции, согласно приложению к настоящему Решению.</w:t>
      </w:r>
    </w:p>
    <w:p w:rsidR="00964D3F" w:rsidRPr="00964D3F" w:rsidRDefault="00964D3F" w:rsidP="00964D3F">
      <w:pPr>
        <w:pStyle w:val="ConsPlusNormal"/>
        <w:contextualSpacing/>
        <w:jc w:val="both"/>
        <w:rPr>
          <w:rFonts w:ascii="Times New Roman" w:hAnsi="Times New Roman" w:cs="Times New Roman"/>
          <w:snapToGrid w:val="0"/>
          <w:sz w:val="26"/>
          <w:szCs w:val="26"/>
        </w:rPr>
      </w:pPr>
      <w:r>
        <w:rPr>
          <w:rFonts w:ascii="Times New Roman" w:hAnsi="Times New Roman" w:cs="Times New Roman"/>
          <w:snapToGrid w:val="0"/>
          <w:sz w:val="26"/>
          <w:szCs w:val="26"/>
        </w:rPr>
        <w:t xml:space="preserve">2. </w:t>
      </w:r>
      <w:r w:rsidR="006A1691" w:rsidRPr="006F4604">
        <w:rPr>
          <w:rFonts w:ascii="Times New Roman" w:hAnsi="Times New Roman" w:cs="Times New Roman"/>
          <w:snapToGrid w:val="0"/>
          <w:sz w:val="26"/>
          <w:szCs w:val="26"/>
        </w:rPr>
        <w:t>Настоящее решение</w:t>
      </w:r>
      <w:r w:rsidR="000409AC" w:rsidRPr="006F4604">
        <w:rPr>
          <w:rFonts w:ascii="Times New Roman" w:hAnsi="Times New Roman" w:cs="Times New Roman"/>
          <w:snapToGrid w:val="0"/>
          <w:sz w:val="26"/>
          <w:szCs w:val="26"/>
        </w:rPr>
        <w:t xml:space="preserve"> </w:t>
      </w:r>
      <w:proofErr w:type="gramStart"/>
      <w:r w:rsidR="000409AC" w:rsidRPr="006F4604">
        <w:rPr>
          <w:rFonts w:ascii="Times New Roman" w:hAnsi="Times New Roman" w:cs="Times New Roman"/>
          <w:snapToGrid w:val="0"/>
          <w:sz w:val="26"/>
          <w:szCs w:val="26"/>
        </w:rPr>
        <w:t xml:space="preserve">подлежит официальному опубликованию </w:t>
      </w:r>
      <w:r w:rsidR="007244DE" w:rsidRPr="006F4604">
        <w:rPr>
          <w:rFonts w:ascii="Times New Roman" w:hAnsi="Times New Roman" w:cs="Times New Roman"/>
          <w:snapToGrid w:val="0"/>
          <w:sz w:val="26"/>
          <w:szCs w:val="26"/>
        </w:rPr>
        <w:t>подлежит</w:t>
      </w:r>
      <w:proofErr w:type="gramEnd"/>
      <w:r w:rsidR="007244DE" w:rsidRPr="006F4604">
        <w:rPr>
          <w:rFonts w:ascii="Times New Roman" w:hAnsi="Times New Roman" w:cs="Times New Roman"/>
          <w:snapToGrid w:val="0"/>
          <w:sz w:val="26"/>
          <w:szCs w:val="26"/>
        </w:rPr>
        <w:t xml:space="preserve"> официальному опубликованию в "Сборнике муниципальных актов в</w:t>
      </w:r>
      <w:r w:rsidR="007244DE" w:rsidRPr="006F4604">
        <w:rPr>
          <w:rFonts w:ascii="Times New Roman" w:hAnsi="Times New Roman" w:cs="Times New Roman"/>
          <w:sz w:val="26"/>
          <w:szCs w:val="26"/>
        </w:rPr>
        <w:t xml:space="preserve"> </w:t>
      </w:r>
      <w:r w:rsidR="007244DE" w:rsidRPr="006F4604">
        <w:rPr>
          <w:rFonts w:ascii="Times New Roman" w:hAnsi="Times New Roman" w:cs="Times New Roman"/>
          <w:snapToGrid w:val="0"/>
          <w:sz w:val="26"/>
          <w:szCs w:val="26"/>
        </w:rPr>
        <w:t>информационно-телекоммуникационной сети "Интернет"</w:t>
      </w:r>
      <w:r w:rsidR="007244DE" w:rsidRPr="006F4604">
        <w:rPr>
          <w:rFonts w:ascii="Times New Roman" w:hAnsi="Times New Roman" w:cs="Times New Roman"/>
          <w:sz w:val="26"/>
          <w:szCs w:val="26"/>
        </w:rPr>
        <w:t xml:space="preserve"> </w:t>
      </w:r>
      <w:r w:rsidR="007244DE" w:rsidRPr="006F4604">
        <w:rPr>
          <w:rFonts w:ascii="Times New Roman" w:hAnsi="Times New Roman" w:cs="Times New Roman"/>
          <w:snapToGrid w:val="0"/>
          <w:sz w:val="26"/>
          <w:szCs w:val="26"/>
        </w:rPr>
        <w:t>(</w:t>
      </w:r>
      <w:hyperlink r:id="rId9" w:history="1">
        <w:r w:rsidR="007244DE" w:rsidRPr="006F4604">
          <w:rPr>
            <w:rStyle w:val="ab"/>
            <w:rFonts w:ascii="Times New Roman" w:hAnsi="Times New Roman" w:cs="Times New Roman"/>
            <w:snapToGrid w:val="0"/>
            <w:sz w:val="26"/>
            <w:szCs w:val="26"/>
          </w:rPr>
          <w:t>http://www.сборникмуниципальныхактов.рф</w:t>
        </w:r>
      </w:hyperlink>
      <w:r w:rsidR="007244DE" w:rsidRPr="006F4604">
        <w:rPr>
          <w:rFonts w:ascii="Times New Roman" w:hAnsi="Times New Roman" w:cs="Times New Roman"/>
          <w:snapToGrid w:val="0"/>
          <w:sz w:val="26"/>
          <w:szCs w:val="26"/>
        </w:rPr>
        <w:t>).</w:t>
      </w:r>
    </w:p>
    <w:p w:rsidR="007244DE" w:rsidRPr="006F4604" w:rsidRDefault="007244DE" w:rsidP="00964D3F">
      <w:pPr>
        <w:pStyle w:val="ConsPlusNormal"/>
        <w:ind w:firstLine="0"/>
        <w:contextualSpacing/>
        <w:jc w:val="both"/>
        <w:rPr>
          <w:rFonts w:ascii="Times New Roman" w:hAnsi="Times New Roman" w:cs="Times New Roman"/>
          <w:sz w:val="26"/>
          <w:szCs w:val="26"/>
        </w:rPr>
      </w:pPr>
    </w:p>
    <w:tbl>
      <w:tblPr>
        <w:tblStyle w:val="aa"/>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86"/>
      </w:tblGrid>
      <w:tr w:rsidR="000409AC" w:rsidRPr="006F4604" w:rsidTr="000409AC">
        <w:trPr>
          <w:trHeight w:val="447"/>
        </w:trPr>
        <w:tc>
          <w:tcPr>
            <w:tcW w:w="5778" w:type="dxa"/>
          </w:tcPr>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p>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r w:rsidRPr="006F4604">
              <w:rPr>
                <w:rFonts w:ascii="Times New Roman" w:eastAsia="Times New Roman" w:hAnsi="Times New Roman" w:cs="Times New Roman"/>
                <w:snapToGrid w:val="0"/>
                <w:sz w:val="26"/>
                <w:szCs w:val="26"/>
                <w:lang w:eastAsia="zh-CN"/>
              </w:rPr>
              <w:t>Председатель Представительного Собрания Бабаевского муниципального округа Вологодской области</w:t>
            </w:r>
          </w:p>
          <w:p w:rsidR="005731EF" w:rsidRPr="006F4604" w:rsidRDefault="005731EF" w:rsidP="005731EF">
            <w:pPr>
              <w:spacing w:after="0" w:line="240" w:lineRule="auto"/>
              <w:rPr>
                <w:rFonts w:ascii="Times New Roman" w:eastAsia="Times New Roman" w:hAnsi="Times New Roman" w:cs="Times New Roman"/>
                <w:snapToGrid w:val="0"/>
                <w:sz w:val="26"/>
                <w:szCs w:val="26"/>
                <w:lang w:eastAsia="zh-CN"/>
              </w:rPr>
            </w:pPr>
          </w:p>
          <w:p w:rsidR="005731EF" w:rsidRPr="006F4604" w:rsidRDefault="005731EF" w:rsidP="005731EF">
            <w:pPr>
              <w:spacing w:after="0" w:line="240" w:lineRule="auto"/>
              <w:rPr>
                <w:rFonts w:ascii="Times New Roman" w:eastAsia="Times New Roman" w:hAnsi="Times New Roman" w:cs="Times New Roman"/>
                <w:snapToGrid w:val="0"/>
                <w:sz w:val="26"/>
                <w:szCs w:val="26"/>
                <w:lang w:eastAsia="zh-CN"/>
              </w:rPr>
            </w:pPr>
          </w:p>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r w:rsidRPr="006F4604">
              <w:rPr>
                <w:rFonts w:ascii="Times New Roman" w:eastAsia="Times New Roman" w:hAnsi="Times New Roman" w:cs="Times New Roman"/>
                <w:snapToGrid w:val="0"/>
                <w:sz w:val="26"/>
                <w:szCs w:val="26"/>
                <w:lang w:eastAsia="zh-CN"/>
              </w:rPr>
              <w:t>__________________О.В. Морозова</w:t>
            </w:r>
          </w:p>
        </w:tc>
        <w:tc>
          <w:tcPr>
            <w:tcW w:w="4786" w:type="dxa"/>
          </w:tcPr>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p>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r w:rsidRPr="006F4604">
              <w:rPr>
                <w:rFonts w:ascii="Times New Roman" w:eastAsia="Times New Roman" w:hAnsi="Times New Roman" w:cs="Times New Roman"/>
                <w:snapToGrid w:val="0"/>
                <w:sz w:val="26"/>
                <w:szCs w:val="26"/>
                <w:lang w:eastAsia="zh-CN"/>
              </w:rPr>
              <w:t>Глава Бабаевского муниципального округа Вологодской области</w:t>
            </w:r>
          </w:p>
          <w:p w:rsidR="000409AC" w:rsidRPr="006F4604" w:rsidRDefault="000409AC" w:rsidP="005731EF">
            <w:pPr>
              <w:spacing w:after="0" w:line="240" w:lineRule="auto"/>
              <w:rPr>
                <w:rFonts w:ascii="Times New Roman" w:eastAsia="Times New Roman" w:hAnsi="Times New Roman" w:cs="Times New Roman"/>
                <w:snapToGrid w:val="0"/>
                <w:sz w:val="26"/>
                <w:szCs w:val="26"/>
                <w:lang w:eastAsia="zh-CN"/>
              </w:rPr>
            </w:pPr>
          </w:p>
          <w:p w:rsidR="005731EF" w:rsidRPr="006F4604" w:rsidRDefault="005731EF" w:rsidP="005731EF">
            <w:pPr>
              <w:spacing w:after="0" w:line="240" w:lineRule="auto"/>
              <w:rPr>
                <w:rFonts w:ascii="Times New Roman" w:eastAsia="Times New Roman" w:hAnsi="Times New Roman" w:cs="Times New Roman"/>
                <w:snapToGrid w:val="0"/>
                <w:sz w:val="26"/>
                <w:szCs w:val="26"/>
                <w:lang w:eastAsia="zh-CN"/>
              </w:rPr>
            </w:pPr>
          </w:p>
          <w:p w:rsidR="005731EF" w:rsidRPr="006F4604" w:rsidRDefault="005731EF" w:rsidP="005731EF">
            <w:pPr>
              <w:spacing w:after="0" w:line="240" w:lineRule="auto"/>
              <w:rPr>
                <w:rFonts w:ascii="Times New Roman" w:eastAsia="Times New Roman" w:hAnsi="Times New Roman" w:cs="Times New Roman"/>
                <w:snapToGrid w:val="0"/>
                <w:sz w:val="26"/>
                <w:szCs w:val="26"/>
                <w:lang w:eastAsia="zh-CN"/>
              </w:rPr>
            </w:pPr>
          </w:p>
          <w:p w:rsidR="000409AC" w:rsidRPr="006F4604" w:rsidRDefault="000409AC" w:rsidP="00DB26A7">
            <w:pPr>
              <w:spacing w:after="0" w:line="240" w:lineRule="auto"/>
              <w:rPr>
                <w:rFonts w:ascii="Times New Roman" w:eastAsia="Times New Roman" w:hAnsi="Times New Roman" w:cs="Times New Roman"/>
                <w:snapToGrid w:val="0"/>
                <w:sz w:val="26"/>
                <w:szCs w:val="26"/>
                <w:lang w:eastAsia="zh-CN"/>
              </w:rPr>
            </w:pPr>
            <w:r w:rsidRPr="006F4604">
              <w:rPr>
                <w:rFonts w:ascii="Times New Roman" w:eastAsia="Times New Roman" w:hAnsi="Times New Roman" w:cs="Times New Roman"/>
                <w:snapToGrid w:val="0"/>
                <w:sz w:val="26"/>
                <w:szCs w:val="26"/>
                <w:lang w:eastAsia="zh-CN"/>
              </w:rPr>
              <w:t>_________________</w:t>
            </w:r>
            <w:r w:rsidR="00DB26A7" w:rsidRPr="006F4604">
              <w:rPr>
                <w:rFonts w:ascii="Times New Roman" w:eastAsia="Times New Roman" w:hAnsi="Times New Roman" w:cs="Times New Roman"/>
                <w:snapToGrid w:val="0"/>
                <w:sz w:val="26"/>
                <w:szCs w:val="26"/>
                <w:lang w:eastAsia="zh-CN"/>
              </w:rPr>
              <w:t>Н.Л.</w:t>
            </w:r>
            <w:r w:rsidR="00ED7C9B">
              <w:rPr>
                <w:rFonts w:ascii="Times New Roman" w:eastAsia="Times New Roman" w:hAnsi="Times New Roman" w:cs="Times New Roman"/>
                <w:snapToGrid w:val="0"/>
                <w:sz w:val="26"/>
                <w:szCs w:val="26"/>
                <w:lang w:eastAsia="zh-CN"/>
              </w:rPr>
              <w:t xml:space="preserve"> </w:t>
            </w:r>
            <w:r w:rsidR="00DB26A7" w:rsidRPr="006F4604">
              <w:rPr>
                <w:rFonts w:ascii="Times New Roman" w:eastAsia="Times New Roman" w:hAnsi="Times New Roman" w:cs="Times New Roman"/>
                <w:snapToGrid w:val="0"/>
                <w:sz w:val="26"/>
                <w:szCs w:val="26"/>
                <w:lang w:eastAsia="zh-CN"/>
              </w:rPr>
              <w:t>Миронова</w:t>
            </w:r>
          </w:p>
        </w:tc>
      </w:tr>
    </w:tbl>
    <w:p w:rsidR="007244DE" w:rsidRPr="007244DE" w:rsidRDefault="007244DE" w:rsidP="006F4604">
      <w:pPr>
        <w:rPr>
          <w:rFonts w:ascii="Times New Roman" w:hAnsi="Times New Roman" w:cs="Times New Roman"/>
          <w:sz w:val="27"/>
          <w:szCs w:val="27"/>
        </w:rPr>
      </w:pPr>
    </w:p>
    <w:p w:rsidR="002A66D5" w:rsidRDefault="002A66D5" w:rsidP="00FF14AC">
      <w:pPr>
        <w:spacing w:after="0"/>
        <w:jc w:val="right"/>
        <w:rPr>
          <w:rFonts w:ascii="Times New Roman" w:hAnsi="Times New Roman" w:cs="Times New Roman"/>
          <w:sz w:val="27"/>
          <w:szCs w:val="27"/>
        </w:rPr>
      </w:pPr>
    </w:p>
    <w:p w:rsidR="00EC7162" w:rsidRPr="007244DE" w:rsidRDefault="007244DE" w:rsidP="00FF14AC">
      <w:pPr>
        <w:spacing w:after="0"/>
        <w:jc w:val="right"/>
        <w:rPr>
          <w:rFonts w:ascii="Times New Roman" w:hAnsi="Times New Roman" w:cs="Times New Roman"/>
          <w:sz w:val="27"/>
          <w:szCs w:val="27"/>
        </w:rPr>
      </w:pPr>
      <w:r w:rsidRPr="007244DE">
        <w:rPr>
          <w:rFonts w:ascii="Times New Roman" w:hAnsi="Times New Roman" w:cs="Times New Roman"/>
          <w:sz w:val="27"/>
          <w:szCs w:val="27"/>
        </w:rPr>
        <w:t>Приложение</w:t>
      </w:r>
    </w:p>
    <w:p w:rsidR="00DB26A7" w:rsidRPr="007244DE" w:rsidRDefault="00DB26A7" w:rsidP="00FF14AC">
      <w:pPr>
        <w:spacing w:after="0"/>
        <w:jc w:val="right"/>
        <w:rPr>
          <w:rFonts w:ascii="Times New Roman" w:hAnsi="Times New Roman" w:cs="Times New Roman"/>
          <w:sz w:val="27"/>
          <w:szCs w:val="27"/>
        </w:rPr>
      </w:pPr>
      <w:r w:rsidRPr="007244DE">
        <w:rPr>
          <w:rFonts w:ascii="Times New Roman" w:hAnsi="Times New Roman" w:cs="Times New Roman"/>
          <w:sz w:val="27"/>
          <w:szCs w:val="27"/>
        </w:rPr>
        <w:t xml:space="preserve">к </w:t>
      </w:r>
      <w:r w:rsidR="007244DE" w:rsidRPr="007244DE">
        <w:rPr>
          <w:rFonts w:ascii="Times New Roman" w:hAnsi="Times New Roman" w:cs="Times New Roman"/>
          <w:sz w:val="27"/>
          <w:szCs w:val="27"/>
        </w:rPr>
        <w:t>р</w:t>
      </w:r>
      <w:r w:rsidRPr="007244DE">
        <w:rPr>
          <w:rFonts w:ascii="Times New Roman" w:hAnsi="Times New Roman" w:cs="Times New Roman"/>
          <w:sz w:val="27"/>
          <w:szCs w:val="27"/>
        </w:rPr>
        <w:t>ешению Представительного</w:t>
      </w:r>
      <w:r w:rsidR="007244DE" w:rsidRPr="007244DE">
        <w:rPr>
          <w:rFonts w:ascii="Times New Roman" w:hAnsi="Times New Roman" w:cs="Times New Roman"/>
          <w:sz w:val="27"/>
          <w:szCs w:val="27"/>
        </w:rPr>
        <w:t xml:space="preserve"> Собрания</w:t>
      </w:r>
      <w:r w:rsidRPr="007244DE">
        <w:rPr>
          <w:rFonts w:ascii="Times New Roman" w:hAnsi="Times New Roman" w:cs="Times New Roman"/>
          <w:sz w:val="27"/>
          <w:szCs w:val="27"/>
        </w:rPr>
        <w:t xml:space="preserve"> </w:t>
      </w:r>
    </w:p>
    <w:p w:rsidR="00DB26A7" w:rsidRPr="007244DE" w:rsidRDefault="00DB26A7" w:rsidP="00FF14AC">
      <w:pPr>
        <w:spacing w:after="0"/>
        <w:jc w:val="right"/>
        <w:rPr>
          <w:rFonts w:ascii="Times New Roman" w:hAnsi="Times New Roman" w:cs="Times New Roman"/>
          <w:sz w:val="27"/>
          <w:szCs w:val="27"/>
        </w:rPr>
      </w:pPr>
      <w:r w:rsidRPr="007244DE">
        <w:rPr>
          <w:rFonts w:ascii="Times New Roman" w:hAnsi="Times New Roman" w:cs="Times New Roman"/>
          <w:sz w:val="27"/>
          <w:szCs w:val="27"/>
        </w:rPr>
        <w:t>Бабаевского муниципального округа</w:t>
      </w:r>
    </w:p>
    <w:p w:rsidR="000409AC" w:rsidRPr="007244DE" w:rsidRDefault="00DB26A7" w:rsidP="006630F1">
      <w:pPr>
        <w:spacing w:after="0"/>
        <w:jc w:val="center"/>
        <w:rPr>
          <w:rFonts w:ascii="Times New Roman" w:hAnsi="Times New Roman" w:cs="Times New Roman"/>
          <w:sz w:val="27"/>
          <w:szCs w:val="27"/>
        </w:rPr>
      </w:pPr>
      <w:r w:rsidRPr="007244DE">
        <w:rPr>
          <w:rFonts w:ascii="Times New Roman" w:hAnsi="Times New Roman" w:cs="Times New Roman"/>
          <w:sz w:val="27"/>
          <w:szCs w:val="27"/>
        </w:rPr>
        <w:t xml:space="preserve">                                                                             </w:t>
      </w:r>
      <w:r w:rsidR="006F0C9A">
        <w:rPr>
          <w:rFonts w:ascii="Times New Roman" w:hAnsi="Times New Roman" w:cs="Times New Roman"/>
          <w:sz w:val="27"/>
          <w:szCs w:val="27"/>
        </w:rPr>
        <w:t xml:space="preserve">                       </w:t>
      </w:r>
      <w:r w:rsidRPr="007244DE">
        <w:rPr>
          <w:rFonts w:ascii="Times New Roman" w:hAnsi="Times New Roman" w:cs="Times New Roman"/>
          <w:sz w:val="27"/>
          <w:szCs w:val="27"/>
        </w:rPr>
        <w:t xml:space="preserve">от  </w:t>
      </w:r>
      <w:r w:rsidR="002A66D5">
        <w:rPr>
          <w:rFonts w:ascii="Times New Roman" w:hAnsi="Times New Roman" w:cs="Times New Roman"/>
          <w:sz w:val="27"/>
          <w:szCs w:val="27"/>
        </w:rPr>
        <w:t>12.11.2025</w:t>
      </w:r>
      <w:r w:rsidRPr="007244DE">
        <w:rPr>
          <w:rFonts w:ascii="Times New Roman" w:hAnsi="Times New Roman" w:cs="Times New Roman"/>
          <w:sz w:val="27"/>
          <w:szCs w:val="27"/>
        </w:rPr>
        <w:t xml:space="preserve"> №</w:t>
      </w:r>
      <w:r w:rsidR="002A66D5">
        <w:rPr>
          <w:rFonts w:ascii="Times New Roman" w:hAnsi="Times New Roman" w:cs="Times New Roman"/>
          <w:sz w:val="27"/>
          <w:szCs w:val="27"/>
        </w:rPr>
        <w:t xml:space="preserve"> 580</w:t>
      </w:r>
    </w:p>
    <w:p w:rsidR="007244DE" w:rsidRPr="007244DE" w:rsidRDefault="007244DE" w:rsidP="007244DE">
      <w:pPr>
        <w:pStyle w:val="ConsPlusNormal"/>
        <w:ind w:firstLine="709"/>
        <w:jc w:val="right"/>
        <w:rPr>
          <w:rFonts w:ascii="Times New Roman" w:hAnsi="Times New Roman" w:cs="Times New Roman"/>
          <w:sz w:val="27"/>
          <w:szCs w:val="27"/>
        </w:rPr>
      </w:pPr>
      <w:r w:rsidRPr="007244DE">
        <w:rPr>
          <w:rFonts w:ascii="Times New Roman" w:hAnsi="Times New Roman" w:cs="Times New Roman"/>
          <w:sz w:val="27"/>
          <w:szCs w:val="27"/>
        </w:rPr>
        <w:t xml:space="preserve">«Утверждено </w:t>
      </w:r>
    </w:p>
    <w:p w:rsidR="007244DE" w:rsidRPr="007244DE" w:rsidRDefault="007244DE" w:rsidP="007244DE">
      <w:pPr>
        <w:pStyle w:val="ConsPlusNormal"/>
        <w:ind w:firstLine="709"/>
        <w:jc w:val="right"/>
        <w:rPr>
          <w:rFonts w:ascii="Times New Roman" w:hAnsi="Times New Roman" w:cs="Times New Roman"/>
          <w:sz w:val="27"/>
          <w:szCs w:val="27"/>
        </w:rPr>
      </w:pPr>
      <w:r w:rsidRPr="007244DE">
        <w:rPr>
          <w:rFonts w:ascii="Times New Roman" w:hAnsi="Times New Roman" w:cs="Times New Roman"/>
          <w:sz w:val="27"/>
          <w:szCs w:val="27"/>
        </w:rPr>
        <w:t>решением Представительного Собрания</w:t>
      </w:r>
    </w:p>
    <w:p w:rsidR="007244DE" w:rsidRPr="007244DE" w:rsidRDefault="007244DE" w:rsidP="007244DE">
      <w:pPr>
        <w:pStyle w:val="ConsPlusNormal"/>
        <w:ind w:firstLine="709"/>
        <w:jc w:val="right"/>
        <w:rPr>
          <w:rFonts w:ascii="Times New Roman" w:hAnsi="Times New Roman" w:cs="Times New Roman"/>
          <w:sz w:val="27"/>
          <w:szCs w:val="27"/>
        </w:rPr>
      </w:pPr>
      <w:r w:rsidRPr="007244DE">
        <w:rPr>
          <w:rFonts w:ascii="Times New Roman" w:hAnsi="Times New Roman" w:cs="Times New Roman"/>
          <w:sz w:val="27"/>
          <w:szCs w:val="27"/>
        </w:rPr>
        <w:t xml:space="preserve"> Бабаевского муниципального округа </w:t>
      </w:r>
    </w:p>
    <w:p w:rsidR="007244DE" w:rsidRPr="007244DE" w:rsidRDefault="007244DE" w:rsidP="007244DE">
      <w:pPr>
        <w:pStyle w:val="ConsPlusNormal"/>
        <w:ind w:firstLine="709"/>
        <w:jc w:val="right"/>
        <w:rPr>
          <w:rFonts w:ascii="Times New Roman" w:hAnsi="Times New Roman" w:cs="Times New Roman"/>
          <w:sz w:val="27"/>
          <w:szCs w:val="27"/>
        </w:rPr>
      </w:pPr>
      <w:r w:rsidRPr="007244DE">
        <w:rPr>
          <w:rFonts w:ascii="Times New Roman" w:hAnsi="Times New Roman" w:cs="Times New Roman"/>
          <w:sz w:val="27"/>
          <w:szCs w:val="27"/>
        </w:rPr>
        <w:t xml:space="preserve">от </w:t>
      </w:r>
      <w:r w:rsidR="00CC2528">
        <w:rPr>
          <w:rFonts w:ascii="Times New Roman" w:hAnsi="Times New Roman" w:cs="Times New Roman"/>
          <w:sz w:val="27"/>
          <w:szCs w:val="27"/>
        </w:rPr>
        <w:t>26.02.2025 №</w:t>
      </w:r>
      <w:r w:rsidR="002A66D5">
        <w:rPr>
          <w:rFonts w:ascii="Times New Roman" w:hAnsi="Times New Roman" w:cs="Times New Roman"/>
          <w:sz w:val="27"/>
          <w:szCs w:val="27"/>
        </w:rPr>
        <w:t xml:space="preserve"> </w:t>
      </w:r>
      <w:r w:rsidR="00CC2528">
        <w:rPr>
          <w:rFonts w:ascii="Times New Roman" w:hAnsi="Times New Roman" w:cs="Times New Roman"/>
          <w:sz w:val="27"/>
          <w:szCs w:val="27"/>
        </w:rPr>
        <w:t>498 (Приложение №1</w:t>
      </w:r>
      <w:r w:rsidRPr="007244DE">
        <w:rPr>
          <w:rFonts w:ascii="Times New Roman" w:hAnsi="Times New Roman" w:cs="Times New Roman"/>
          <w:sz w:val="27"/>
          <w:szCs w:val="27"/>
        </w:rPr>
        <w:t>)»</w:t>
      </w:r>
    </w:p>
    <w:p w:rsidR="007244DE" w:rsidRPr="007244DE" w:rsidRDefault="007244DE" w:rsidP="00EC7162">
      <w:pPr>
        <w:pStyle w:val="ConsPlusNormal"/>
        <w:ind w:firstLine="709"/>
        <w:jc w:val="both"/>
        <w:rPr>
          <w:rFonts w:ascii="Times New Roman" w:hAnsi="Times New Roman" w:cs="Times New Roman"/>
          <w:sz w:val="27"/>
          <w:szCs w:val="27"/>
        </w:rPr>
      </w:pPr>
    </w:p>
    <w:p w:rsidR="00DB26A7" w:rsidRPr="007244DE" w:rsidRDefault="00DB26A7" w:rsidP="00DB26A7">
      <w:pPr>
        <w:widowControl w:val="0"/>
        <w:spacing w:after="0" w:line="240" w:lineRule="auto"/>
        <w:ind w:firstLine="709"/>
        <w:jc w:val="center"/>
        <w:rPr>
          <w:rFonts w:ascii="Times New Roman" w:hAnsi="Times New Roman" w:cs="Times New Roman"/>
          <w:sz w:val="27"/>
          <w:szCs w:val="27"/>
        </w:rPr>
      </w:pPr>
      <w:r w:rsidRPr="007244DE">
        <w:rPr>
          <w:rFonts w:ascii="Times New Roman" w:hAnsi="Times New Roman" w:cs="Times New Roman"/>
          <w:sz w:val="27"/>
          <w:szCs w:val="27"/>
        </w:rPr>
        <w:t>Перечень индикаторов</w:t>
      </w:r>
    </w:p>
    <w:p w:rsidR="00ED7C9B" w:rsidRPr="00ED7C9B" w:rsidRDefault="00DB26A7" w:rsidP="00ED7C9B">
      <w:pPr>
        <w:widowControl w:val="0"/>
        <w:spacing w:after="0" w:line="240" w:lineRule="auto"/>
        <w:ind w:firstLine="709"/>
        <w:jc w:val="center"/>
        <w:rPr>
          <w:rFonts w:ascii="Times New Roman" w:hAnsi="Times New Roman" w:cs="Times New Roman"/>
          <w:b/>
        </w:rPr>
      </w:pPr>
      <w:r w:rsidRPr="007244DE">
        <w:rPr>
          <w:rFonts w:ascii="Times New Roman" w:hAnsi="Times New Roman" w:cs="Times New Roman"/>
          <w:sz w:val="27"/>
          <w:szCs w:val="27"/>
        </w:rPr>
        <w:t>риска нарушения обязательных требований</w:t>
      </w:r>
      <w:r w:rsidR="00ED7C9B">
        <w:rPr>
          <w:rFonts w:ascii="Times New Roman" w:hAnsi="Times New Roman" w:cs="Times New Roman"/>
          <w:sz w:val="27"/>
          <w:szCs w:val="27"/>
        </w:rPr>
        <w:t xml:space="preserve"> при осуществлении муниципального жилищного контроля на территории Бабаевского муниципального округа</w:t>
      </w:r>
      <w:r w:rsidRPr="007244DE">
        <w:rPr>
          <w:rFonts w:ascii="Times New Roman" w:hAnsi="Times New Roman" w:cs="Times New Roman"/>
          <w:sz w:val="27"/>
          <w:szCs w:val="27"/>
        </w:rPr>
        <w:t xml:space="preserve"> </w:t>
      </w:r>
    </w:p>
    <w:p w:rsidR="00DB26A7" w:rsidRPr="007244DE" w:rsidRDefault="00DB26A7" w:rsidP="00DB26A7">
      <w:pPr>
        <w:widowControl w:val="0"/>
        <w:spacing w:after="0" w:line="240" w:lineRule="auto"/>
        <w:ind w:firstLine="709"/>
        <w:jc w:val="center"/>
        <w:rPr>
          <w:rFonts w:ascii="Times New Roman" w:hAnsi="Times New Roman" w:cs="Times New Roman"/>
          <w:sz w:val="27"/>
          <w:szCs w:val="27"/>
        </w:rPr>
      </w:pPr>
    </w:p>
    <w:p w:rsidR="00ED7C9B" w:rsidRDefault="00ED7C9B" w:rsidP="00DB26A7">
      <w:pPr>
        <w:spacing w:after="0" w:line="240" w:lineRule="auto"/>
        <w:ind w:firstLine="709"/>
        <w:contextualSpacing/>
        <w:jc w:val="both"/>
        <w:rPr>
          <w:rFonts w:ascii="Times New Roman" w:hAnsi="Times New Roman" w:cs="Times New Roman"/>
          <w:sz w:val="26"/>
          <w:szCs w:val="26"/>
        </w:rPr>
      </w:pPr>
      <w:r w:rsidRPr="00ED7C9B">
        <w:rPr>
          <w:rFonts w:ascii="Times New Roman" w:hAnsi="Times New Roman" w:cs="Times New Roman"/>
          <w:sz w:val="26"/>
          <w:szCs w:val="26"/>
        </w:rPr>
        <w:t xml:space="preserve">1. Наличие у органа местного самоуправления,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 является основанием для проведения внеплановой документарной проверки. </w:t>
      </w:r>
    </w:p>
    <w:p w:rsidR="00ED7C9B" w:rsidRDefault="00ED7C9B" w:rsidP="00DB26A7">
      <w:pPr>
        <w:spacing w:after="0" w:line="240" w:lineRule="auto"/>
        <w:ind w:firstLine="709"/>
        <w:contextualSpacing/>
        <w:jc w:val="both"/>
        <w:rPr>
          <w:rFonts w:ascii="Times New Roman" w:hAnsi="Times New Roman" w:cs="Times New Roman"/>
          <w:sz w:val="26"/>
          <w:szCs w:val="26"/>
        </w:rPr>
      </w:pPr>
      <w:r w:rsidRPr="00ED7C9B">
        <w:rPr>
          <w:rFonts w:ascii="Times New Roman" w:hAnsi="Times New Roman" w:cs="Times New Roman"/>
          <w:sz w:val="26"/>
          <w:szCs w:val="26"/>
        </w:rPr>
        <w:t xml:space="preserve">2. </w:t>
      </w:r>
      <w:proofErr w:type="gramStart"/>
      <w:r w:rsidRPr="00ED7C9B">
        <w:rPr>
          <w:rFonts w:ascii="Times New Roman" w:hAnsi="Times New Roman" w:cs="Times New Roman"/>
          <w:sz w:val="26"/>
          <w:szCs w:val="26"/>
        </w:rPr>
        <w:t>Наличие у органа местного самоуправления,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w:t>
      </w:r>
      <w:proofErr w:type="gramEnd"/>
      <w:r w:rsidRPr="00ED7C9B">
        <w:rPr>
          <w:rFonts w:ascii="Times New Roman" w:hAnsi="Times New Roman" w:cs="Times New Roman"/>
          <w:sz w:val="26"/>
          <w:szCs w:val="26"/>
        </w:rPr>
        <w:t xml:space="preserve">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ED7C9B">
        <w:rPr>
          <w:rFonts w:ascii="Times New Roman" w:hAnsi="Times New Roman" w:cs="Times New Roman"/>
          <w:sz w:val="26"/>
          <w:szCs w:val="26"/>
        </w:rPr>
        <w:t>сумма</w:t>
      </w:r>
      <w:proofErr w:type="gramEnd"/>
      <w:r w:rsidRPr="00ED7C9B">
        <w:rPr>
          <w:rFonts w:ascii="Times New Roman" w:hAnsi="Times New Roman" w:cs="Times New Roman"/>
          <w:sz w:val="26"/>
          <w:szCs w:val="26"/>
        </w:rPr>
        <w:t xml:space="preserve"> которой превышает триста тысяч рублей, образовавшейся в течение двенадцати месяцев до дня принятия решения о проведении внеплановой документарной проверки. </w:t>
      </w:r>
    </w:p>
    <w:p w:rsidR="00ED7C9B" w:rsidRDefault="00ED7C9B" w:rsidP="00DB26A7">
      <w:pPr>
        <w:spacing w:after="0" w:line="240" w:lineRule="auto"/>
        <w:ind w:firstLine="709"/>
        <w:contextualSpacing/>
        <w:jc w:val="both"/>
        <w:rPr>
          <w:rFonts w:ascii="Times New Roman" w:hAnsi="Times New Roman" w:cs="Times New Roman"/>
          <w:sz w:val="26"/>
          <w:szCs w:val="26"/>
        </w:rPr>
      </w:pPr>
      <w:r w:rsidRPr="00ED7C9B">
        <w:rPr>
          <w:rFonts w:ascii="Times New Roman" w:hAnsi="Times New Roman" w:cs="Times New Roman"/>
          <w:sz w:val="26"/>
          <w:szCs w:val="26"/>
        </w:rPr>
        <w:t xml:space="preserve">3. </w:t>
      </w:r>
      <w:proofErr w:type="gramStart"/>
      <w:r w:rsidRPr="00ED7C9B">
        <w:rPr>
          <w:rFonts w:ascii="Times New Roman" w:hAnsi="Times New Roman" w:cs="Times New Roman"/>
          <w:sz w:val="26"/>
          <w:szCs w:val="26"/>
        </w:rPr>
        <w:t xml:space="preserve">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в деятельности контролируемого лица два и более случая аварий, произошедших на одном и том же объекте муниципального жилищного контроля, в течение трех месяцев подряд, является основанием для проведения выездной проверки, инспекционного визита или документарной проверки. </w:t>
      </w:r>
      <w:proofErr w:type="gramEnd"/>
    </w:p>
    <w:p w:rsidR="00D35574" w:rsidRPr="00ED7C9B" w:rsidRDefault="00ED7C9B" w:rsidP="00DB26A7">
      <w:pPr>
        <w:spacing w:after="0" w:line="240" w:lineRule="auto"/>
        <w:ind w:firstLine="709"/>
        <w:contextualSpacing/>
        <w:jc w:val="both"/>
        <w:rPr>
          <w:rFonts w:ascii="Times New Roman" w:hAnsi="Times New Roman" w:cs="Times New Roman"/>
          <w:sz w:val="26"/>
          <w:szCs w:val="26"/>
        </w:rPr>
      </w:pPr>
      <w:r w:rsidRPr="00ED7C9B">
        <w:rPr>
          <w:rFonts w:ascii="Times New Roman" w:hAnsi="Times New Roman" w:cs="Times New Roman"/>
          <w:sz w:val="26"/>
          <w:szCs w:val="26"/>
        </w:rPr>
        <w:t xml:space="preserve">4. </w:t>
      </w:r>
      <w:proofErr w:type="gramStart"/>
      <w:r w:rsidRPr="00ED7C9B">
        <w:rPr>
          <w:rFonts w:ascii="Times New Roman" w:hAnsi="Times New Roman" w:cs="Times New Roman"/>
          <w:sz w:val="26"/>
          <w:szCs w:val="26"/>
        </w:rPr>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трехкратный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местного самоуправления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w:t>
      </w:r>
      <w:proofErr w:type="gramEnd"/>
      <w:r w:rsidRPr="00ED7C9B">
        <w:rPr>
          <w:rFonts w:ascii="Times New Roman" w:hAnsi="Times New Roman" w:cs="Times New Roman"/>
          <w:sz w:val="26"/>
          <w:szCs w:val="26"/>
        </w:rPr>
        <w:t xml:space="preserve"> </w:t>
      </w:r>
      <w:proofErr w:type="gramStart"/>
      <w:r w:rsidRPr="00ED7C9B">
        <w:rPr>
          <w:rFonts w:ascii="Times New Roman" w:hAnsi="Times New Roman" w:cs="Times New Roman"/>
          <w:sz w:val="26"/>
          <w:szCs w:val="26"/>
        </w:rPr>
        <w:t xml:space="preserve">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государственных </w:t>
      </w:r>
      <w:r w:rsidRPr="00ED7C9B">
        <w:rPr>
          <w:rFonts w:ascii="Times New Roman" w:hAnsi="Times New Roman" w:cs="Times New Roman"/>
          <w:sz w:val="26"/>
          <w:szCs w:val="26"/>
        </w:rPr>
        <w:lastRenderedPageBreak/>
        <w:t>информационных систем, указывающих на признаки ненадлежащего предоставления коммунальных услуг собственникам и пользователям помещений в многоквартирных домах, собственникам и пользователям жилых домов, является основанием для проведения внеплановой документарной, внеплановой выездной проверки или внепланового инспекционного визита.</w:t>
      </w:r>
      <w:proofErr w:type="gramEnd"/>
    </w:p>
    <w:sectPr w:rsidR="00D35574" w:rsidRPr="00ED7C9B" w:rsidSect="002A66D5">
      <w:headerReference w:type="default" r:id="rId10"/>
      <w:pgSz w:w="11906" w:h="16838"/>
      <w:pgMar w:top="284" w:right="566" w:bottom="284" w:left="1276" w:header="568"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EE" w:rsidRDefault="00E238EE">
      <w:pPr>
        <w:spacing w:after="0" w:line="240" w:lineRule="auto"/>
      </w:pPr>
      <w:r>
        <w:separator/>
      </w:r>
    </w:p>
  </w:endnote>
  <w:endnote w:type="continuationSeparator" w:id="0">
    <w:p w:rsidR="00E238EE" w:rsidRDefault="00E2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EE" w:rsidRDefault="00E238EE">
      <w:pPr>
        <w:spacing w:after="0" w:line="240" w:lineRule="auto"/>
      </w:pPr>
      <w:r>
        <w:separator/>
      </w:r>
    </w:p>
  </w:footnote>
  <w:footnote w:type="continuationSeparator" w:id="0">
    <w:p w:rsidR="00E238EE" w:rsidRDefault="00E23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874702"/>
      <w:docPartObj>
        <w:docPartGallery w:val="Page Numbers (Top of Page)"/>
        <w:docPartUnique/>
      </w:docPartObj>
    </w:sdtPr>
    <w:sdtEndPr>
      <w:rPr>
        <w:rFonts w:ascii="Times New Roman" w:hAnsi="Times New Roman" w:cs="Times New Roman"/>
      </w:rPr>
    </w:sdtEndPr>
    <w:sdtContent>
      <w:p w:rsidR="00C063EC" w:rsidRDefault="00C063EC" w:rsidP="00391340">
        <w:pPr>
          <w:pStyle w:val="a3"/>
          <w:jc w:val="center"/>
        </w:pPr>
        <w:r w:rsidRPr="00B24995">
          <w:rPr>
            <w:rFonts w:ascii="Times New Roman" w:hAnsi="Times New Roman" w:cs="Times New Roman"/>
          </w:rPr>
          <w:fldChar w:fldCharType="begin"/>
        </w:r>
        <w:r w:rsidRPr="00B24995">
          <w:rPr>
            <w:rFonts w:ascii="Times New Roman" w:hAnsi="Times New Roman" w:cs="Times New Roman"/>
          </w:rPr>
          <w:instrText xml:space="preserve"> PAGE   \* MERGEFORMAT </w:instrText>
        </w:r>
        <w:r w:rsidRPr="00B24995">
          <w:rPr>
            <w:rFonts w:ascii="Times New Roman" w:hAnsi="Times New Roman" w:cs="Times New Roman"/>
          </w:rPr>
          <w:fldChar w:fldCharType="separate"/>
        </w:r>
        <w:r w:rsidR="002A66D5">
          <w:rPr>
            <w:rFonts w:ascii="Times New Roman" w:hAnsi="Times New Roman" w:cs="Times New Roman"/>
            <w:noProof/>
          </w:rPr>
          <w:t>3</w:t>
        </w:r>
        <w:r w:rsidRPr="00B24995">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2FBD"/>
    <w:multiLevelType w:val="multilevel"/>
    <w:tmpl w:val="64A0C294"/>
    <w:lvl w:ilvl="0">
      <w:start w:val="1"/>
      <w:numFmt w:val="decimal"/>
      <w:lvlText w:val="%1."/>
      <w:lvlJc w:val="left"/>
      <w:pPr>
        <w:ind w:left="1080" w:hanging="360"/>
      </w:pPr>
      <w:rPr>
        <w:rFonts w:ascii="Times New Roman" w:eastAsiaTheme="minorHAnsi" w:hAnsi="Times New Roman" w:cstheme="minorBidi"/>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20F510A6"/>
    <w:multiLevelType w:val="hybridMultilevel"/>
    <w:tmpl w:val="8F9CBD42"/>
    <w:lvl w:ilvl="0" w:tplc="EC58AB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4115DC8"/>
    <w:multiLevelType w:val="hybridMultilevel"/>
    <w:tmpl w:val="1EA86CE0"/>
    <w:lvl w:ilvl="0" w:tplc="AA169DE0">
      <w:start w:val="1"/>
      <w:numFmt w:val="decimal"/>
      <w:lvlText w:val="%1."/>
      <w:lvlJc w:val="left"/>
      <w:pPr>
        <w:ind w:left="819" w:hanging="360"/>
      </w:pPr>
      <w:rPr>
        <w:rFonts w:hint="default"/>
        <w:color w:val="00000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62244834"/>
    <w:multiLevelType w:val="hybridMultilevel"/>
    <w:tmpl w:val="662C4150"/>
    <w:lvl w:ilvl="0" w:tplc="C06C7BB6">
      <w:start w:val="1"/>
      <w:numFmt w:val="decimal"/>
      <w:lvlText w:val="%1."/>
      <w:lvlJc w:val="left"/>
      <w:pPr>
        <w:ind w:left="1140" w:hanging="39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6A1B4DF9"/>
    <w:multiLevelType w:val="hybridMultilevel"/>
    <w:tmpl w:val="2BD29E0A"/>
    <w:lvl w:ilvl="0" w:tplc="23EEE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A6"/>
    <w:rsid w:val="00006969"/>
    <w:rsid w:val="000110A9"/>
    <w:rsid w:val="00017928"/>
    <w:rsid w:val="000409AC"/>
    <w:rsid w:val="00080EE5"/>
    <w:rsid w:val="000818BB"/>
    <w:rsid w:val="0008636A"/>
    <w:rsid w:val="00087752"/>
    <w:rsid w:val="000A15E3"/>
    <w:rsid w:val="000C7078"/>
    <w:rsid w:val="000E2B6E"/>
    <w:rsid w:val="0010400F"/>
    <w:rsid w:val="00117023"/>
    <w:rsid w:val="001226C9"/>
    <w:rsid w:val="00155116"/>
    <w:rsid w:val="00167BF2"/>
    <w:rsid w:val="001A1190"/>
    <w:rsid w:val="001A5508"/>
    <w:rsid w:val="001B2113"/>
    <w:rsid w:val="001C6894"/>
    <w:rsid w:val="001D00D5"/>
    <w:rsid w:val="001D620A"/>
    <w:rsid w:val="00234568"/>
    <w:rsid w:val="002573DA"/>
    <w:rsid w:val="00283880"/>
    <w:rsid w:val="002A04FA"/>
    <w:rsid w:val="002A66D5"/>
    <w:rsid w:val="002C7B74"/>
    <w:rsid w:val="002D40F9"/>
    <w:rsid w:val="002F16E1"/>
    <w:rsid w:val="0030146E"/>
    <w:rsid w:val="003125E3"/>
    <w:rsid w:val="00313898"/>
    <w:rsid w:val="003319A2"/>
    <w:rsid w:val="003508D9"/>
    <w:rsid w:val="0035129E"/>
    <w:rsid w:val="003644C0"/>
    <w:rsid w:val="00391340"/>
    <w:rsid w:val="003B14C3"/>
    <w:rsid w:val="003C114F"/>
    <w:rsid w:val="003C42BD"/>
    <w:rsid w:val="00427CF6"/>
    <w:rsid w:val="00462FE5"/>
    <w:rsid w:val="004641BE"/>
    <w:rsid w:val="00490187"/>
    <w:rsid w:val="004B0BF5"/>
    <w:rsid w:val="004D1A47"/>
    <w:rsid w:val="004D30A5"/>
    <w:rsid w:val="004E0ED8"/>
    <w:rsid w:val="004E1907"/>
    <w:rsid w:val="005107FA"/>
    <w:rsid w:val="00517FCA"/>
    <w:rsid w:val="00527C85"/>
    <w:rsid w:val="00537FC4"/>
    <w:rsid w:val="00543300"/>
    <w:rsid w:val="00550006"/>
    <w:rsid w:val="0056268F"/>
    <w:rsid w:val="005731EF"/>
    <w:rsid w:val="00595739"/>
    <w:rsid w:val="005A3C81"/>
    <w:rsid w:val="005A4B7D"/>
    <w:rsid w:val="005B5B0F"/>
    <w:rsid w:val="005B7AE2"/>
    <w:rsid w:val="005C0100"/>
    <w:rsid w:val="005E0106"/>
    <w:rsid w:val="005E7170"/>
    <w:rsid w:val="005F4A6E"/>
    <w:rsid w:val="00605441"/>
    <w:rsid w:val="00640D61"/>
    <w:rsid w:val="006429F7"/>
    <w:rsid w:val="006453AB"/>
    <w:rsid w:val="00656AF2"/>
    <w:rsid w:val="006630F1"/>
    <w:rsid w:val="006A1691"/>
    <w:rsid w:val="006B3DEE"/>
    <w:rsid w:val="006F0C9A"/>
    <w:rsid w:val="006F4604"/>
    <w:rsid w:val="007000D1"/>
    <w:rsid w:val="007206BF"/>
    <w:rsid w:val="00721207"/>
    <w:rsid w:val="007244DE"/>
    <w:rsid w:val="00726BFF"/>
    <w:rsid w:val="007351CB"/>
    <w:rsid w:val="0074231F"/>
    <w:rsid w:val="0075315B"/>
    <w:rsid w:val="00774890"/>
    <w:rsid w:val="007A390F"/>
    <w:rsid w:val="007A7697"/>
    <w:rsid w:val="007B72B9"/>
    <w:rsid w:val="007B7FCD"/>
    <w:rsid w:val="007C5F74"/>
    <w:rsid w:val="007E2681"/>
    <w:rsid w:val="007F4697"/>
    <w:rsid w:val="008043FF"/>
    <w:rsid w:val="0080446B"/>
    <w:rsid w:val="00806C95"/>
    <w:rsid w:val="00810A38"/>
    <w:rsid w:val="00811615"/>
    <w:rsid w:val="0081367A"/>
    <w:rsid w:val="0082094B"/>
    <w:rsid w:val="008438AF"/>
    <w:rsid w:val="00864BBD"/>
    <w:rsid w:val="00882A94"/>
    <w:rsid w:val="0088456A"/>
    <w:rsid w:val="008858FD"/>
    <w:rsid w:val="008C4DF4"/>
    <w:rsid w:val="008D0B90"/>
    <w:rsid w:val="008E6FF8"/>
    <w:rsid w:val="008E7644"/>
    <w:rsid w:val="009242DB"/>
    <w:rsid w:val="00930053"/>
    <w:rsid w:val="00945F60"/>
    <w:rsid w:val="00963365"/>
    <w:rsid w:val="00964D3F"/>
    <w:rsid w:val="009835D5"/>
    <w:rsid w:val="00985D0E"/>
    <w:rsid w:val="009C1F64"/>
    <w:rsid w:val="009F4CBE"/>
    <w:rsid w:val="00A04FD9"/>
    <w:rsid w:val="00A238A5"/>
    <w:rsid w:val="00A42A2F"/>
    <w:rsid w:val="00A4782E"/>
    <w:rsid w:val="00A53364"/>
    <w:rsid w:val="00A548D5"/>
    <w:rsid w:val="00A673E7"/>
    <w:rsid w:val="00A93882"/>
    <w:rsid w:val="00AA63F8"/>
    <w:rsid w:val="00B004E6"/>
    <w:rsid w:val="00B05286"/>
    <w:rsid w:val="00B231A4"/>
    <w:rsid w:val="00B52CAC"/>
    <w:rsid w:val="00BD72F3"/>
    <w:rsid w:val="00BE1525"/>
    <w:rsid w:val="00BF1634"/>
    <w:rsid w:val="00BF1A44"/>
    <w:rsid w:val="00C063EC"/>
    <w:rsid w:val="00C15C49"/>
    <w:rsid w:val="00C24EA3"/>
    <w:rsid w:val="00C317C6"/>
    <w:rsid w:val="00C63414"/>
    <w:rsid w:val="00C6649B"/>
    <w:rsid w:val="00C87205"/>
    <w:rsid w:val="00CB4857"/>
    <w:rsid w:val="00CC2528"/>
    <w:rsid w:val="00CC4B96"/>
    <w:rsid w:val="00CD734C"/>
    <w:rsid w:val="00D10B80"/>
    <w:rsid w:val="00D256CB"/>
    <w:rsid w:val="00D34B7C"/>
    <w:rsid w:val="00D35574"/>
    <w:rsid w:val="00D41D59"/>
    <w:rsid w:val="00D61010"/>
    <w:rsid w:val="00D62B14"/>
    <w:rsid w:val="00D8192C"/>
    <w:rsid w:val="00DB26A7"/>
    <w:rsid w:val="00DB2B62"/>
    <w:rsid w:val="00DD55E3"/>
    <w:rsid w:val="00DE40A6"/>
    <w:rsid w:val="00DE44E8"/>
    <w:rsid w:val="00DE4C4C"/>
    <w:rsid w:val="00DE594A"/>
    <w:rsid w:val="00E13EB5"/>
    <w:rsid w:val="00E169C2"/>
    <w:rsid w:val="00E238EE"/>
    <w:rsid w:val="00E25A75"/>
    <w:rsid w:val="00E27605"/>
    <w:rsid w:val="00E37E19"/>
    <w:rsid w:val="00E456BC"/>
    <w:rsid w:val="00E55B61"/>
    <w:rsid w:val="00E916EA"/>
    <w:rsid w:val="00E93AAF"/>
    <w:rsid w:val="00EB59D7"/>
    <w:rsid w:val="00EC7162"/>
    <w:rsid w:val="00ED7C9B"/>
    <w:rsid w:val="00EE3BA7"/>
    <w:rsid w:val="00EE61A0"/>
    <w:rsid w:val="00EF2A62"/>
    <w:rsid w:val="00EF6D6F"/>
    <w:rsid w:val="00F057BC"/>
    <w:rsid w:val="00F15E58"/>
    <w:rsid w:val="00F51787"/>
    <w:rsid w:val="00F807B3"/>
    <w:rsid w:val="00F90647"/>
    <w:rsid w:val="00FA111B"/>
    <w:rsid w:val="00FA445B"/>
    <w:rsid w:val="00FF14AC"/>
    <w:rsid w:val="00FF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634"/>
    <w:pPr>
      <w:spacing w:after="160" w:line="259" w:lineRule="auto"/>
    </w:pPr>
  </w:style>
  <w:style w:type="paragraph" w:styleId="1">
    <w:name w:val="heading 1"/>
    <w:basedOn w:val="a"/>
    <w:next w:val="a"/>
    <w:link w:val="10"/>
    <w:uiPriority w:val="9"/>
    <w:qFormat/>
    <w:rsid w:val="007E2681"/>
    <w:pPr>
      <w:spacing w:before="120" w:after="120" w:line="276" w:lineRule="auto"/>
      <w:outlineLvl w:val="0"/>
    </w:pPr>
    <w:rPr>
      <w:rFonts w:ascii="XO Thames" w:eastAsia="Times New Roman" w:hAnsi="XO Thames" w:cs="Times New Roman"/>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BF1634"/>
    <w:pPr>
      <w:suppressAutoHyphens/>
      <w:autoSpaceDE w:val="0"/>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BF16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1634"/>
  </w:style>
  <w:style w:type="character" w:customStyle="1" w:styleId="10">
    <w:name w:val="Заголовок 1 Знак"/>
    <w:basedOn w:val="a0"/>
    <w:link w:val="1"/>
    <w:uiPriority w:val="9"/>
    <w:rsid w:val="007E2681"/>
    <w:rPr>
      <w:rFonts w:ascii="XO Thames" w:eastAsia="Times New Roman" w:hAnsi="XO Thames" w:cs="Times New Roman"/>
      <w:b/>
      <w:sz w:val="32"/>
      <w:szCs w:val="20"/>
      <w:lang w:val="x-none" w:eastAsia="x-none"/>
    </w:rPr>
  </w:style>
  <w:style w:type="character" w:customStyle="1" w:styleId="ConsPlusNormal1">
    <w:name w:val="ConsPlusNormal1"/>
    <w:link w:val="ConsPlusNormal"/>
    <w:locked/>
    <w:rsid w:val="007E2681"/>
    <w:rPr>
      <w:rFonts w:ascii="Arial" w:eastAsia="Times New Roman" w:hAnsi="Arial" w:cs="Arial"/>
      <w:sz w:val="20"/>
      <w:szCs w:val="20"/>
      <w:lang w:eastAsia="zh-CN"/>
    </w:rPr>
  </w:style>
  <w:style w:type="paragraph" w:styleId="a5">
    <w:name w:val="Balloon Text"/>
    <w:basedOn w:val="a"/>
    <w:link w:val="a6"/>
    <w:uiPriority w:val="99"/>
    <w:semiHidden/>
    <w:unhideWhenUsed/>
    <w:rsid w:val="007E26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2681"/>
    <w:rPr>
      <w:rFonts w:ascii="Tahoma" w:hAnsi="Tahoma" w:cs="Tahoma"/>
      <w:sz w:val="16"/>
      <w:szCs w:val="16"/>
    </w:rPr>
  </w:style>
  <w:style w:type="paragraph" w:styleId="a7">
    <w:name w:val="List Paragraph"/>
    <w:basedOn w:val="a"/>
    <w:link w:val="a8"/>
    <w:qFormat/>
    <w:rsid w:val="001226C9"/>
    <w:pPr>
      <w:spacing w:after="200" w:line="276" w:lineRule="auto"/>
      <w:ind w:left="720"/>
      <w:contextualSpacing/>
    </w:pPr>
    <w:rPr>
      <w:rFonts w:ascii="Calibri" w:eastAsia="Times New Roman" w:hAnsi="Calibri" w:cs="Times New Roman"/>
      <w:lang w:eastAsia="ru-RU"/>
    </w:rPr>
  </w:style>
  <w:style w:type="character" w:customStyle="1" w:styleId="ConsPlusNormal0">
    <w:name w:val="ConsPlusNormal Знак"/>
    <w:locked/>
    <w:rsid w:val="001226C9"/>
    <w:rPr>
      <w:rFonts w:ascii="Arial" w:hAnsi="Arial" w:cs="Arial"/>
    </w:rPr>
  </w:style>
  <w:style w:type="paragraph" w:styleId="HTML">
    <w:name w:val="HTML Preformatted"/>
    <w:basedOn w:val="a"/>
    <w:link w:val="HTML0"/>
    <w:uiPriority w:val="99"/>
    <w:unhideWhenUsed/>
    <w:rsid w:val="0012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26C9"/>
    <w:rPr>
      <w:rFonts w:ascii="Courier New" w:eastAsia="Times New Roman" w:hAnsi="Courier New" w:cs="Courier New"/>
      <w:sz w:val="20"/>
      <w:szCs w:val="20"/>
      <w:lang w:eastAsia="ru-RU"/>
    </w:rPr>
  </w:style>
  <w:style w:type="character" w:customStyle="1" w:styleId="a8">
    <w:name w:val="Абзац списка Знак"/>
    <w:link w:val="a7"/>
    <w:locked/>
    <w:rsid w:val="001226C9"/>
    <w:rPr>
      <w:rFonts w:ascii="Calibri" w:eastAsia="Times New Roman" w:hAnsi="Calibri" w:cs="Times New Roman"/>
      <w:lang w:eastAsia="ru-RU"/>
    </w:rPr>
  </w:style>
  <w:style w:type="paragraph" w:customStyle="1" w:styleId="ConsPlusNonformat">
    <w:name w:val="ConsPlusNonformat"/>
    <w:link w:val="ConsPlusNonformat1"/>
    <w:rsid w:val="0088456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88456A"/>
    <w:rPr>
      <w:rFonts w:ascii="Courier New" w:eastAsia="Times New Roman" w:hAnsi="Courier New" w:cs="Calibri"/>
      <w:color w:val="000000"/>
      <w:lang w:eastAsia="ru-RU"/>
    </w:rPr>
  </w:style>
  <w:style w:type="character" w:customStyle="1" w:styleId="a9">
    <w:name w:val="Гипертекстовая ссылка"/>
    <w:basedOn w:val="a0"/>
    <w:uiPriority w:val="99"/>
    <w:rsid w:val="004E1907"/>
    <w:rPr>
      <w:rFonts w:cs="Times New Roman"/>
      <w:b w:val="0"/>
      <w:color w:val="106BBE"/>
    </w:rPr>
  </w:style>
  <w:style w:type="table" w:styleId="aa">
    <w:name w:val="Table Grid"/>
    <w:basedOn w:val="a1"/>
    <w:uiPriority w:val="59"/>
    <w:rsid w:val="003C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7351CB"/>
    <w:rPr>
      <w:color w:val="0000FF"/>
      <w:u w:val="single"/>
    </w:rPr>
  </w:style>
  <w:style w:type="paragraph" w:customStyle="1" w:styleId="s1">
    <w:name w:val="s_1"/>
    <w:basedOn w:val="a"/>
    <w:rsid w:val="000818BB"/>
    <w:pPr>
      <w:spacing w:after="0" w:line="240" w:lineRule="auto"/>
      <w:ind w:firstLine="720"/>
      <w:jc w:val="both"/>
    </w:pPr>
    <w:rPr>
      <w:rFonts w:ascii="Arial" w:eastAsia="Times New Roman" w:hAnsi="Arial" w:cs="Arial"/>
      <w:sz w:val="26"/>
      <w:szCs w:val="26"/>
      <w:lang w:eastAsia="ru-RU"/>
    </w:rPr>
  </w:style>
  <w:style w:type="paragraph" w:styleId="ac">
    <w:name w:val="No Spacing"/>
    <w:qFormat/>
    <w:rsid w:val="004D30A5"/>
    <w:pPr>
      <w:spacing w:after="0" w:line="240" w:lineRule="auto"/>
    </w:pPr>
    <w:rPr>
      <w:rFonts w:ascii="Calibri" w:eastAsia="Calibri" w:hAnsi="Calibri" w:cs="Times New Roman"/>
    </w:rPr>
  </w:style>
  <w:style w:type="paragraph" w:customStyle="1" w:styleId="ConsPlusTitle">
    <w:name w:val="ConsPlusTitle"/>
    <w:rsid w:val="00ED7C9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634"/>
    <w:pPr>
      <w:spacing w:after="160" w:line="259" w:lineRule="auto"/>
    </w:pPr>
  </w:style>
  <w:style w:type="paragraph" w:styleId="1">
    <w:name w:val="heading 1"/>
    <w:basedOn w:val="a"/>
    <w:next w:val="a"/>
    <w:link w:val="10"/>
    <w:uiPriority w:val="9"/>
    <w:qFormat/>
    <w:rsid w:val="007E2681"/>
    <w:pPr>
      <w:spacing w:before="120" w:after="120" w:line="276" w:lineRule="auto"/>
      <w:outlineLvl w:val="0"/>
    </w:pPr>
    <w:rPr>
      <w:rFonts w:ascii="XO Thames" w:eastAsia="Times New Roman" w:hAnsi="XO Thames" w:cs="Times New Roman"/>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BF1634"/>
    <w:pPr>
      <w:suppressAutoHyphens/>
      <w:autoSpaceDE w:val="0"/>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BF16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1634"/>
  </w:style>
  <w:style w:type="character" w:customStyle="1" w:styleId="10">
    <w:name w:val="Заголовок 1 Знак"/>
    <w:basedOn w:val="a0"/>
    <w:link w:val="1"/>
    <w:uiPriority w:val="9"/>
    <w:rsid w:val="007E2681"/>
    <w:rPr>
      <w:rFonts w:ascii="XO Thames" w:eastAsia="Times New Roman" w:hAnsi="XO Thames" w:cs="Times New Roman"/>
      <w:b/>
      <w:sz w:val="32"/>
      <w:szCs w:val="20"/>
      <w:lang w:val="x-none" w:eastAsia="x-none"/>
    </w:rPr>
  </w:style>
  <w:style w:type="character" w:customStyle="1" w:styleId="ConsPlusNormal1">
    <w:name w:val="ConsPlusNormal1"/>
    <w:link w:val="ConsPlusNormal"/>
    <w:locked/>
    <w:rsid w:val="007E2681"/>
    <w:rPr>
      <w:rFonts w:ascii="Arial" w:eastAsia="Times New Roman" w:hAnsi="Arial" w:cs="Arial"/>
      <w:sz w:val="20"/>
      <w:szCs w:val="20"/>
      <w:lang w:eastAsia="zh-CN"/>
    </w:rPr>
  </w:style>
  <w:style w:type="paragraph" w:styleId="a5">
    <w:name w:val="Balloon Text"/>
    <w:basedOn w:val="a"/>
    <w:link w:val="a6"/>
    <w:uiPriority w:val="99"/>
    <w:semiHidden/>
    <w:unhideWhenUsed/>
    <w:rsid w:val="007E26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2681"/>
    <w:rPr>
      <w:rFonts w:ascii="Tahoma" w:hAnsi="Tahoma" w:cs="Tahoma"/>
      <w:sz w:val="16"/>
      <w:szCs w:val="16"/>
    </w:rPr>
  </w:style>
  <w:style w:type="paragraph" w:styleId="a7">
    <w:name w:val="List Paragraph"/>
    <w:basedOn w:val="a"/>
    <w:link w:val="a8"/>
    <w:qFormat/>
    <w:rsid w:val="001226C9"/>
    <w:pPr>
      <w:spacing w:after="200" w:line="276" w:lineRule="auto"/>
      <w:ind w:left="720"/>
      <w:contextualSpacing/>
    </w:pPr>
    <w:rPr>
      <w:rFonts w:ascii="Calibri" w:eastAsia="Times New Roman" w:hAnsi="Calibri" w:cs="Times New Roman"/>
      <w:lang w:eastAsia="ru-RU"/>
    </w:rPr>
  </w:style>
  <w:style w:type="character" w:customStyle="1" w:styleId="ConsPlusNormal0">
    <w:name w:val="ConsPlusNormal Знак"/>
    <w:locked/>
    <w:rsid w:val="001226C9"/>
    <w:rPr>
      <w:rFonts w:ascii="Arial" w:hAnsi="Arial" w:cs="Arial"/>
    </w:rPr>
  </w:style>
  <w:style w:type="paragraph" w:styleId="HTML">
    <w:name w:val="HTML Preformatted"/>
    <w:basedOn w:val="a"/>
    <w:link w:val="HTML0"/>
    <w:uiPriority w:val="99"/>
    <w:unhideWhenUsed/>
    <w:rsid w:val="0012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26C9"/>
    <w:rPr>
      <w:rFonts w:ascii="Courier New" w:eastAsia="Times New Roman" w:hAnsi="Courier New" w:cs="Courier New"/>
      <w:sz w:val="20"/>
      <w:szCs w:val="20"/>
      <w:lang w:eastAsia="ru-RU"/>
    </w:rPr>
  </w:style>
  <w:style w:type="character" w:customStyle="1" w:styleId="a8">
    <w:name w:val="Абзац списка Знак"/>
    <w:link w:val="a7"/>
    <w:locked/>
    <w:rsid w:val="001226C9"/>
    <w:rPr>
      <w:rFonts w:ascii="Calibri" w:eastAsia="Times New Roman" w:hAnsi="Calibri" w:cs="Times New Roman"/>
      <w:lang w:eastAsia="ru-RU"/>
    </w:rPr>
  </w:style>
  <w:style w:type="paragraph" w:customStyle="1" w:styleId="ConsPlusNonformat">
    <w:name w:val="ConsPlusNonformat"/>
    <w:link w:val="ConsPlusNonformat1"/>
    <w:rsid w:val="0088456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88456A"/>
    <w:rPr>
      <w:rFonts w:ascii="Courier New" w:eastAsia="Times New Roman" w:hAnsi="Courier New" w:cs="Calibri"/>
      <w:color w:val="000000"/>
      <w:lang w:eastAsia="ru-RU"/>
    </w:rPr>
  </w:style>
  <w:style w:type="character" w:customStyle="1" w:styleId="a9">
    <w:name w:val="Гипертекстовая ссылка"/>
    <w:basedOn w:val="a0"/>
    <w:uiPriority w:val="99"/>
    <w:rsid w:val="004E1907"/>
    <w:rPr>
      <w:rFonts w:cs="Times New Roman"/>
      <w:b w:val="0"/>
      <w:color w:val="106BBE"/>
    </w:rPr>
  </w:style>
  <w:style w:type="table" w:styleId="aa">
    <w:name w:val="Table Grid"/>
    <w:basedOn w:val="a1"/>
    <w:uiPriority w:val="59"/>
    <w:rsid w:val="003C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7351CB"/>
    <w:rPr>
      <w:color w:val="0000FF"/>
      <w:u w:val="single"/>
    </w:rPr>
  </w:style>
  <w:style w:type="paragraph" w:customStyle="1" w:styleId="s1">
    <w:name w:val="s_1"/>
    <w:basedOn w:val="a"/>
    <w:rsid w:val="000818BB"/>
    <w:pPr>
      <w:spacing w:after="0" w:line="240" w:lineRule="auto"/>
      <w:ind w:firstLine="720"/>
      <w:jc w:val="both"/>
    </w:pPr>
    <w:rPr>
      <w:rFonts w:ascii="Arial" w:eastAsia="Times New Roman" w:hAnsi="Arial" w:cs="Arial"/>
      <w:sz w:val="26"/>
      <w:szCs w:val="26"/>
      <w:lang w:eastAsia="ru-RU"/>
    </w:rPr>
  </w:style>
  <w:style w:type="paragraph" w:styleId="ac">
    <w:name w:val="No Spacing"/>
    <w:qFormat/>
    <w:rsid w:val="004D30A5"/>
    <w:pPr>
      <w:spacing w:after="0" w:line="240" w:lineRule="auto"/>
    </w:pPr>
    <w:rPr>
      <w:rFonts w:ascii="Calibri" w:eastAsia="Calibri" w:hAnsi="Calibri" w:cs="Times New Roman"/>
    </w:rPr>
  </w:style>
  <w:style w:type="paragraph" w:customStyle="1" w:styleId="ConsPlusTitle">
    <w:name w:val="ConsPlusTitle"/>
    <w:rsid w:val="00ED7C9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35066">
      <w:bodyDiv w:val="1"/>
      <w:marLeft w:val="0"/>
      <w:marRight w:val="0"/>
      <w:marTop w:val="0"/>
      <w:marBottom w:val="0"/>
      <w:divBdr>
        <w:top w:val="none" w:sz="0" w:space="0" w:color="auto"/>
        <w:left w:val="none" w:sz="0" w:space="0" w:color="auto"/>
        <w:bottom w:val="none" w:sz="0" w:space="0" w:color="auto"/>
        <w:right w:val="none" w:sz="0" w:space="0" w:color="auto"/>
      </w:divBdr>
    </w:div>
    <w:div w:id="7089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89;&#1073;&#1086;&#1088;&#1085;&#1080;&#1082;&#1084;&#1091;&#1085;&#1080;&#1094;&#1080;&#1087;&#1072;&#1083;&#1100;&#1085;&#1099;&#1093;&#1072;&#1082;&#1090;&#1086;&#107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2025-11-11T10:58:00Z</cp:lastPrinted>
  <dcterms:created xsi:type="dcterms:W3CDTF">2024-02-16T10:00:00Z</dcterms:created>
  <dcterms:modified xsi:type="dcterms:W3CDTF">2025-11-11T10:58:00Z</dcterms:modified>
</cp:coreProperties>
</file>