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86" w:rsidRPr="00A34EB5" w:rsidRDefault="00A34EB5">
      <w:pPr>
        <w:tabs>
          <w:tab w:val="left" w:pos="0"/>
        </w:tabs>
        <w:spacing w:after="0" w:line="240" w:lineRule="auto"/>
        <w:jc w:val="center"/>
        <w:rPr>
          <w:rFonts w:ascii="XO Thames" w:hAnsi="XO Thames"/>
          <w:spacing w:val="11"/>
          <w:sz w:val="28"/>
        </w:rPr>
      </w:pPr>
      <w:r>
        <w:rPr>
          <w:rFonts w:ascii="XO Thames" w:hAnsi="XO Thames"/>
          <w:spacing w:val="11"/>
          <w:sz w:val="28"/>
        </w:rPr>
        <w:t xml:space="preserve"> </w:t>
      </w:r>
    </w:p>
    <w:tbl>
      <w:tblPr>
        <w:tblW w:w="102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9"/>
        <w:gridCol w:w="2145"/>
        <w:gridCol w:w="503"/>
        <w:gridCol w:w="1426"/>
        <w:gridCol w:w="564"/>
        <w:gridCol w:w="1425"/>
        <w:gridCol w:w="3716"/>
      </w:tblGrid>
      <w:tr w:rsidR="00621898" w:rsidRPr="00621898" w:rsidTr="00621898">
        <w:trPr>
          <w:cantSplit/>
          <w:trHeight w:val="1751"/>
        </w:trPr>
        <w:tc>
          <w:tcPr>
            <w:tcW w:w="10288" w:type="dxa"/>
            <w:gridSpan w:val="7"/>
          </w:tcPr>
          <w:p w:rsidR="00621898" w:rsidRPr="00621898" w:rsidRDefault="00621898" w:rsidP="0062189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color w:val="auto"/>
                <w:sz w:val="20"/>
                <w:szCs w:val="24"/>
              </w:rPr>
              <w:drawing>
                <wp:inline distT="0" distB="0" distL="0" distR="0" wp14:anchorId="6A678C36" wp14:editId="217AD3E7">
                  <wp:extent cx="485140" cy="5727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898" w:rsidRPr="00621898" w:rsidRDefault="00621898" w:rsidP="006218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621898" w:rsidRPr="00621898" w:rsidTr="00621898">
        <w:trPr>
          <w:trHeight w:hRule="exact" w:val="1792"/>
        </w:trPr>
        <w:tc>
          <w:tcPr>
            <w:tcW w:w="10288" w:type="dxa"/>
            <w:gridSpan w:val="7"/>
          </w:tcPr>
          <w:p w:rsidR="00621898" w:rsidRPr="00621898" w:rsidRDefault="00621898" w:rsidP="0062189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21898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   БАБАЕВСКОГО    МУНИЦИПАЛЬНОГО    ОКРУГА</w:t>
            </w:r>
          </w:p>
          <w:p w:rsidR="00621898" w:rsidRPr="00621898" w:rsidRDefault="00621898" w:rsidP="00621898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auto"/>
                <w:sz w:val="40"/>
                <w:szCs w:val="40"/>
              </w:rPr>
            </w:pPr>
            <w:r w:rsidRPr="00621898"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 xml:space="preserve">ПОСТАНОВЛЕНИЕ </w:t>
            </w:r>
          </w:p>
        </w:tc>
      </w:tr>
      <w:tr w:rsidR="00621898" w:rsidRPr="00621898" w:rsidTr="00621898">
        <w:tblPrEx>
          <w:tblCellMar>
            <w:left w:w="75" w:type="dxa"/>
            <w:right w:w="75" w:type="dxa"/>
          </w:tblCellMar>
        </w:tblPrEx>
        <w:trPr>
          <w:cantSplit/>
          <w:trHeight w:val="417"/>
        </w:trPr>
        <w:tc>
          <w:tcPr>
            <w:tcW w:w="509" w:type="dxa"/>
          </w:tcPr>
          <w:p w:rsidR="00621898" w:rsidRPr="00621898" w:rsidRDefault="00621898" w:rsidP="0062189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21898">
              <w:rPr>
                <w:rFonts w:ascii="Times New Roman" w:hAnsi="Times New Roman"/>
                <w:color w:val="auto"/>
                <w:sz w:val="28"/>
                <w:szCs w:val="28"/>
              </w:rPr>
              <w:t>От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621898" w:rsidRPr="00A34EB5" w:rsidRDefault="00621898" w:rsidP="0062189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4EB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</w:t>
            </w:r>
            <w:r w:rsidR="00A34EB5" w:rsidRPr="00A34EB5">
              <w:rPr>
                <w:rFonts w:ascii="Times New Roman" w:hAnsi="Times New Roman"/>
                <w:color w:val="auto"/>
                <w:sz w:val="28"/>
                <w:szCs w:val="28"/>
              </w:rPr>
              <w:t>03.02.2026</w:t>
            </w:r>
          </w:p>
        </w:tc>
        <w:tc>
          <w:tcPr>
            <w:tcW w:w="503" w:type="dxa"/>
          </w:tcPr>
          <w:p w:rsidR="00621898" w:rsidRPr="00A34EB5" w:rsidRDefault="00621898" w:rsidP="0062189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4EB5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621898" w:rsidRPr="00A34EB5" w:rsidRDefault="00621898" w:rsidP="0062189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4EB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</w:t>
            </w:r>
            <w:r w:rsidR="00A34EB5">
              <w:rPr>
                <w:rFonts w:ascii="Times New Roman" w:hAnsi="Times New Roman"/>
                <w:color w:val="auto"/>
                <w:sz w:val="28"/>
                <w:szCs w:val="28"/>
              </w:rPr>
              <w:t>42</w:t>
            </w:r>
            <w:bookmarkStart w:id="0" w:name="_GoBack"/>
            <w:bookmarkEnd w:id="0"/>
          </w:p>
        </w:tc>
        <w:tc>
          <w:tcPr>
            <w:tcW w:w="1989" w:type="dxa"/>
            <w:gridSpan w:val="2"/>
            <w:tcBorders>
              <w:left w:val="nil"/>
            </w:tcBorders>
          </w:tcPr>
          <w:p w:rsidR="00621898" w:rsidRPr="00621898" w:rsidRDefault="00621898" w:rsidP="0062189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715" w:type="dxa"/>
          </w:tcPr>
          <w:p w:rsidR="00621898" w:rsidRPr="00621898" w:rsidRDefault="00621898" w:rsidP="0062189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21898" w:rsidRPr="00621898" w:rsidTr="00621898">
        <w:trPr>
          <w:trHeight w:hRule="exact" w:val="115"/>
        </w:trPr>
        <w:tc>
          <w:tcPr>
            <w:tcW w:w="10288" w:type="dxa"/>
            <w:gridSpan w:val="7"/>
          </w:tcPr>
          <w:p w:rsidR="00621898" w:rsidRPr="00621898" w:rsidRDefault="00621898" w:rsidP="0062189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21898" w:rsidRPr="00621898" w:rsidTr="00621898">
        <w:trPr>
          <w:trHeight w:hRule="exact" w:val="529"/>
        </w:trPr>
        <w:tc>
          <w:tcPr>
            <w:tcW w:w="10288" w:type="dxa"/>
            <w:gridSpan w:val="7"/>
          </w:tcPr>
          <w:p w:rsidR="00621898" w:rsidRPr="00621898" w:rsidRDefault="00621898" w:rsidP="0062189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1898">
              <w:rPr>
                <w:rFonts w:ascii="Times New Roman" w:hAnsi="Times New Roman"/>
                <w:color w:val="auto"/>
                <w:sz w:val="24"/>
                <w:szCs w:val="24"/>
              </w:rPr>
              <w:t>г.</w:t>
            </w:r>
            <w:r w:rsidR="007D24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1898">
              <w:rPr>
                <w:rFonts w:ascii="Times New Roman" w:hAnsi="Times New Roman"/>
                <w:color w:val="auto"/>
                <w:sz w:val="24"/>
                <w:szCs w:val="24"/>
              </w:rPr>
              <w:t>Бабаево</w:t>
            </w:r>
          </w:p>
        </w:tc>
      </w:tr>
      <w:tr w:rsidR="00621898" w:rsidRPr="00621898" w:rsidTr="008328A1">
        <w:trPr>
          <w:trHeight w:hRule="exact" w:val="1593"/>
        </w:trPr>
        <w:tc>
          <w:tcPr>
            <w:tcW w:w="5147" w:type="dxa"/>
            <w:gridSpan w:val="5"/>
          </w:tcPr>
          <w:p w:rsidR="00621898" w:rsidRPr="00621898" w:rsidRDefault="008328A1" w:rsidP="00E8658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XO Thames" w:hAnsi="XO Thames"/>
                <w:spacing w:val="2"/>
                <w:sz w:val="28"/>
              </w:rPr>
              <w:t xml:space="preserve">О внесении изменения в постановление Администрации Бабаевского муниципального округа от 20.03.2025 </w:t>
            </w:r>
            <w:r w:rsidR="00E86583">
              <w:rPr>
                <w:rFonts w:ascii="XO Thames" w:hAnsi="XO Thames"/>
                <w:spacing w:val="2"/>
                <w:sz w:val="28"/>
              </w:rPr>
              <w:t xml:space="preserve">№126 </w:t>
            </w:r>
          </w:p>
        </w:tc>
        <w:tc>
          <w:tcPr>
            <w:tcW w:w="5141" w:type="dxa"/>
            <w:gridSpan w:val="2"/>
          </w:tcPr>
          <w:p w:rsidR="00621898" w:rsidRPr="00621898" w:rsidRDefault="00621898" w:rsidP="006218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</w:tbl>
    <w:p w:rsidR="00D24386" w:rsidRPr="00621898" w:rsidRDefault="00E1277B" w:rsidP="0081337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В соответствии с </w:t>
      </w:r>
      <w:hyperlink r:id="rId9" w:history="1">
        <w:r>
          <w:rPr>
            <w:rFonts w:ascii="XO Thames" w:hAnsi="XO Thames"/>
            <w:spacing w:val="2"/>
            <w:sz w:val="28"/>
          </w:rPr>
          <w:t xml:space="preserve">Федеральными законами от 06.10.2003 № 131-ФЗ «Об общих принципах организации местного самоуправления </w:t>
        </w:r>
        <w:proofErr w:type="gramStart"/>
        <w:r>
          <w:rPr>
            <w:rFonts w:ascii="XO Thames" w:hAnsi="XO Thames"/>
            <w:spacing w:val="2"/>
            <w:sz w:val="28"/>
          </w:rPr>
          <w:t>в</w:t>
        </w:r>
        <w:proofErr w:type="gramEnd"/>
        <w:r>
          <w:rPr>
            <w:rFonts w:ascii="XO Thames" w:hAnsi="XO Thames"/>
            <w:spacing w:val="2"/>
            <w:sz w:val="28"/>
          </w:rPr>
          <w:t xml:space="preserve"> Российской </w:t>
        </w:r>
        <w:proofErr w:type="gramStart"/>
        <w:r>
          <w:rPr>
            <w:rFonts w:ascii="XO Thames" w:hAnsi="XO Thames"/>
            <w:spacing w:val="2"/>
            <w:sz w:val="28"/>
          </w:rPr>
          <w:t>Федерации</w:t>
        </w:r>
      </w:hyperlink>
      <w:r>
        <w:rPr>
          <w:rFonts w:ascii="XO Thames" w:hAnsi="XO Thames"/>
          <w:spacing w:val="2"/>
          <w:sz w:val="28"/>
        </w:rPr>
        <w:t>», от 21.12.1994 № 68-ФЗ «О защите населения и территорий от чрезвычайных ситуаций природного и техногенного характера», </w:t>
      </w:r>
      <w:hyperlink r:id="rId10" w:history="1">
        <w:r>
          <w:rPr>
            <w:rFonts w:ascii="XO Thames" w:hAnsi="XO Thames"/>
            <w:spacing w:val="2"/>
            <w:sz w:val="28"/>
          </w:rPr>
          <w:t xml:space="preserve"> от 27.07.2010 N 190-ФЗ «О теплоснабжении», постановлением Правительства Российской Федерации от 30.12.2003 №</w:t>
        </w:r>
        <w:r w:rsidR="00303F98">
          <w:rPr>
            <w:rFonts w:ascii="XO Thames" w:hAnsi="XO Thames"/>
            <w:spacing w:val="2"/>
            <w:sz w:val="28"/>
          </w:rPr>
          <w:t xml:space="preserve"> </w:t>
        </w:r>
        <w:r>
          <w:rPr>
            <w:rFonts w:ascii="XO Thames" w:hAnsi="XO Thames"/>
            <w:spacing w:val="2"/>
            <w:sz w:val="28"/>
          </w:rPr>
          <w:t>794 «О единой государственной системе предупреждения и ликвидации чрезвычайных ситуаций», приказом МЧС России от 05.07.2021 №</w:t>
        </w:r>
        <w:r w:rsidR="00303F98">
          <w:rPr>
            <w:rFonts w:ascii="XO Thames" w:hAnsi="XO Thames"/>
            <w:spacing w:val="2"/>
            <w:sz w:val="28"/>
          </w:rPr>
          <w:t xml:space="preserve"> </w:t>
        </w:r>
        <w:r>
          <w:rPr>
            <w:rFonts w:ascii="XO Thames" w:hAnsi="XO Thames"/>
            <w:spacing w:val="2"/>
            <w:sz w:val="28"/>
          </w:rPr>
          <w:t>429 «Об установлении критериев информации о чрезвычайных ситуациях природного и техногенного характера</w:t>
        </w:r>
      </w:hyperlink>
      <w:r>
        <w:rPr>
          <w:rFonts w:ascii="XO Thames" w:hAnsi="XO Thames"/>
          <w:spacing w:val="2"/>
          <w:sz w:val="28"/>
        </w:rPr>
        <w:t xml:space="preserve">», </w:t>
      </w:r>
      <w:hyperlink r:id="rId11" w:history="1">
        <w:r>
          <w:rPr>
            <w:rFonts w:ascii="XO Thames" w:hAnsi="XO Thames"/>
            <w:spacing w:val="2"/>
            <w:sz w:val="28"/>
          </w:rPr>
          <w:t>приказом Министерства энергетики Российской Федерации</w:t>
        </w:r>
        <w:proofErr w:type="gramEnd"/>
        <w:r>
          <w:rPr>
            <w:rFonts w:ascii="XO Thames" w:hAnsi="XO Thames"/>
            <w:spacing w:val="2"/>
            <w:sz w:val="28"/>
          </w:rPr>
          <w:t xml:space="preserve">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оценки готовности к отопительному периоду</w:t>
        </w:r>
      </w:hyperlink>
      <w:r w:rsidRPr="00621898">
        <w:rPr>
          <w:rFonts w:ascii="Times New Roman" w:hAnsi="Times New Roman"/>
          <w:spacing w:val="2"/>
          <w:sz w:val="28"/>
        </w:rPr>
        <w:t xml:space="preserve">», </w:t>
      </w:r>
      <w:r w:rsidR="00621898" w:rsidRPr="00621898">
        <w:rPr>
          <w:rFonts w:ascii="Times New Roman" w:hAnsi="Times New Roman"/>
          <w:sz w:val="28"/>
          <w:szCs w:val="28"/>
        </w:rPr>
        <w:t>администрация Бабаевского муниципального округа</w:t>
      </w:r>
    </w:p>
    <w:p w:rsidR="00D24386" w:rsidRDefault="00D24386">
      <w:pPr>
        <w:spacing w:after="0" w:line="315" w:lineRule="atLeast"/>
        <w:ind w:firstLine="709"/>
        <w:jc w:val="center"/>
        <w:rPr>
          <w:rFonts w:ascii="XO Thames" w:hAnsi="XO Thames"/>
          <w:color w:val="2D2D2D"/>
          <w:spacing w:val="2"/>
          <w:sz w:val="28"/>
        </w:rPr>
      </w:pPr>
    </w:p>
    <w:p w:rsidR="00621898" w:rsidRPr="00621898" w:rsidRDefault="00621898" w:rsidP="0062189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21898">
        <w:rPr>
          <w:rFonts w:ascii="Times New Roman" w:hAnsi="Times New Roman"/>
          <w:sz w:val="28"/>
          <w:szCs w:val="28"/>
        </w:rPr>
        <w:t>ПОСТАНОВЛЯЕТ:</w:t>
      </w:r>
    </w:p>
    <w:p w:rsidR="008328A1" w:rsidRDefault="00E1277B">
      <w:pPr>
        <w:spacing w:after="0" w:line="240" w:lineRule="auto"/>
        <w:ind w:firstLine="709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color w:val="111111"/>
          <w:sz w:val="28"/>
        </w:rPr>
        <w:t xml:space="preserve">1. </w:t>
      </w:r>
      <w:r w:rsidR="008328A1">
        <w:rPr>
          <w:rFonts w:ascii="XO Thames" w:hAnsi="XO Thames"/>
          <w:spacing w:val="2"/>
          <w:sz w:val="28"/>
        </w:rPr>
        <w:t>Внести изменения в постановление Администрации Бабаевского муниципального округа «Об утверждении плана (порядка) действий</w:t>
      </w:r>
      <w:r w:rsidR="008328A1" w:rsidRPr="00621898">
        <w:rPr>
          <w:rFonts w:ascii="XO Thames" w:hAnsi="XO Thames"/>
          <w:spacing w:val="2"/>
          <w:sz w:val="28"/>
        </w:rPr>
        <w:t xml:space="preserve"> </w:t>
      </w:r>
      <w:r w:rsidR="008328A1">
        <w:rPr>
          <w:rFonts w:ascii="XO Thames" w:hAnsi="XO Thames"/>
          <w:spacing w:val="2"/>
          <w:sz w:val="28"/>
        </w:rPr>
        <w:t>по ликвидации последствий аварийных ситуаций в сфере теплоснабжения на территории Бабаевского муниципального округа» следующие изменения:</w:t>
      </w:r>
    </w:p>
    <w:p w:rsidR="008328A1" w:rsidRDefault="00E86583">
      <w:pPr>
        <w:spacing w:after="0" w:line="240" w:lineRule="auto"/>
        <w:ind w:firstLine="709"/>
        <w:jc w:val="both"/>
        <w:rPr>
          <w:rFonts w:ascii="XO Thames" w:hAnsi="XO Thames"/>
          <w:color w:val="111111"/>
          <w:sz w:val="28"/>
        </w:rPr>
      </w:pPr>
      <w:r>
        <w:rPr>
          <w:rFonts w:ascii="XO Thames" w:hAnsi="XO Thames"/>
          <w:color w:val="111111"/>
          <w:sz w:val="28"/>
        </w:rPr>
        <w:t>1.1. Приложение №1 к Постанов</w:t>
      </w:r>
      <w:r w:rsidR="00A14548">
        <w:rPr>
          <w:rFonts w:ascii="XO Thames" w:hAnsi="XO Thames"/>
          <w:color w:val="111111"/>
          <w:sz w:val="28"/>
        </w:rPr>
        <w:t xml:space="preserve">лению изложить в новой редакции, </w:t>
      </w:r>
      <w:proofErr w:type="gramStart"/>
      <w:r w:rsidR="00A14548">
        <w:rPr>
          <w:rFonts w:ascii="XO Thames" w:hAnsi="XO Thames"/>
          <w:color w:val="111111"/>
          <w:sz w:val="28"/>
        </w:rPr>
        <w:t>согласно приложения</w:t>
      </w:r>
      <w:proofErr w:type="gramEnd"/>
      <w:r w:rsidR="00A14548">
        <w:rPr>
          <w:rFonts w:ascii="XO Thames" w:hAnsi="XO Thames"/>
          <w:color w:val="111111"/>
          <w:sz w:val="28"/>
        </w:rPr>
        <w:t xml:space="preserve"> к настоящему постановлению.</w:t>
      </w:r>
    </w:p>
    <w:p w:rsidR="00D24386" w:rsidRPr="00E86583" w:rsidRDefault="00E1277B" w:rsidP="00E86583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E86583">
        <w:rPr>
          <w:rFonts w:ascii="Times New Roman" w:hAnsi="Times New Roman"/>
          <w:sz w:val="28"/>
        </w:rPr>
        <w:t xml:space="preserve">2. </w:t>
      </w:r>
      <w:r w:rsidR="00E86583" w:rsidRPr="00E86583">
        <w:rPr>
          <w:rFonts w:ascii="Times New Roman" w:hAnsi="Times New Roman"/>
          <w:snapToGrid w:val="0"/>
          <w:sz w:val="28"/>
          <w:szCs w:val="28"/>
        </w:rPr>
        <w:t xml:space="preserve">Настоящее постановление подлежит </w:t>
      </w:r>
      <w:r w:rsidR="00E86583" w:rsidRPr="00E86583">
        <w:rPr>
          <w:rFonts w:ascii="Times New Roman" w:hAnsi="Times New Roman"/>
          <w:snapToGrid w:val="0"/>
          <w:sz w:val="28"/>
          <w:szCs w:val="28"/>
          <w:lang w:eastAsia="zh-CN"/>
        </w:rPr>
        <w:t>опубликованию в сетевом издании «Сборник муниципальных актов» (</w:t>
      </w:r>
      <w:hyperlink r:id="rId12" w:history="1">
        <w:r w:rsidR="00E86583" w:rsidRPr="00E86583">
          <w:rPr>
            <w:rFonts w:ascii="Times New Roman" w:hAnsi="Times New Roman"/>
            <w:snapToGrid w:val="0"/>
            <w:sz w:val="28"/>
            <w:szCs w:val="28"/>
            <w:u w:val="single"/>
            <w:lang w:eastAsia="zh-CN"/>
          </w:rPr>
          <w:t>http://www.сборникмуниципальныхактов.рф</w:t>
        </w:r>
      </w:hyperlink>
      <w:r w:rsidR="00E86583" w:rsidRPr="00E86583">
        <w:rPr>
          <w:rFonts w:ascii="Times New Roman" w:hAnsi="Times New Roman"/>
          <w:snapToGrid w:val="0"/>
          <w:sz w:val="28"/>
          <w:szCs w:val="28"/>
          <w:lang w:eastAsia="zh-CN"/>
        </w:rPr>
        <w:t xml:space="preserve">) </w:t>
      </w:r>
      <w:r w:rsidR="00E86583" w:rsidRPr="00E86583">
        <w:rPr>
          <w:rFonts w:ascii="Times New Roman" w:hAnsi="Times New Roman"/>
          <w:snapToGrid w:val="0"/>
          <w:sz w:val="28"/>
          <w:szCs w:val="28"/>
        </w:rPr>
        <w:lastRenderedPageBreak/>
        <w:t>и размещению на официальном сайте администрации Бабаевского муниципального округа в информационно-телек</w:t>
      </w:r>
      <w:r w:rsidR="00E86583">
        <w:rPr>
          <w:rFonts w:ascii="Times New Roman" w:hAnsi="Times New Roman"/>
          <w:snapToGrid w:val="0"/>
          <w:sz w:val="28"/>
          <w:szCs w:val="28"/>
        </w:rPr>
        <w:t xml:space="preserve">оммуникационной сети «Интернет» </w:t>
      </w:r>
      <w:r>
        <w:rPr>
          <w:rFonts w:ascii="XO Thames" w:hAnsi="XO Thames"/>
          <w:sz w:val="28"/>
        </w:rPr>
        <w:t>в течени</w:t>
      </w:r>
      <w:proofErr w:type="gramStart"/>
      <w:r>
        <w:rPr>
          <w:rFonts w:ascii="XO Thames" w:hAnsi="XO Thames"/>
          <w:sz w:val="28"/>
        </w:rPr>
        <w:t>и</w:t>
      </w:r>
      <w:proofErr w:type="gramEnd"/>
      <w:r>
        <w:rPr>
          <w:rFonts w:ascii="XO Thames" w:hAnsi="XO Thames"/>
          <w:sz w:val="28"/>
        </w:rPr>
        <w:t xml:space="preserve"> 5 рабочих дней со дня его утверждения (актуализации).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2"/>
          <w:sz w:val="28"/>
        </w:rPr>
        <w:t xml:space="preserve">3. </w:t>
      </w:r>
      <w:r>
        <w:rPr>
          <w:rFonts w:ascii="XO Thames" w:hAnsi="XO Thames"/>
          <w:sz w:val="28"/>
        </w:rPr>
        <w:t xml:space="preserve"> Настоящее постановление вступает в силу со дня принятия и подлежит размещению на официальном сайте округа.</w:t>
      </w:r>
    </w:p>
    <w:p w:rsidR="00D24386" w:rsidRDefault="00D24386">
      <w:pPr>
        <w:spacing w:after="0"/>
        <w:jc w:val="both"/>
        <w:rPr>
          <w:rFonts w:ascii="XO Thames" w:hAnsi="XO Thames"/>
          <w:spacing w:val="2"/>
          <w:sz w:val="28"/>
        </w:rPr>
      </w:pPr>
    </w:p>
    <w:p w:rsidR="00E86583" w:rsidRDefault="00E86583">
      <w:pPr>
        <w:spacing w:after="0"/>
        <w:jc w:val="both"/>
        <w:rPr>
          <w:rFonts w:ascii="XO Thames" w:hAnsi="XO Thames"/>
          <w:spacing w:val="2"/>
          <w:sz w:val="28"/>
        </w:rPr>
      </w:pPr>
    </w:p>
    <w:p w:rsidR="00C25180" w:rsidRPr="00C25180" w:rsidRDefault="00C25180" w:rsidP="00C25180">
      <w:pPr>
        <w:pStyle w:val="af0"/>
        <w:ind w:right="-5"/>
        <w:rPr>
          <w:bCs/>
          <w:szCs w:val="28"/>
        </w:rPr>
      </w:pPr>
      <w:r w:rsidRPr="00C25180">
        <w:rPr>
          <w:bCs/>
          <w:szCs w:val="28"/>
        </w:rPr>
        <w:t>Глава Бабаевского</w:t>
      </w:r>
    </w:p>
    <w:p w:rsidR="00092A48" w:rsidRPr="00C25180" w:rsidRDefault="00C25180" w:rsidP="00C25180">
      <w:pPr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 w:rsidRPr="00C25180">
        <w:rPr>
          <w:rFonts w:ascii="Times New Roman" w:hAnsi="Times New Roman"/>
          <w:bCs/>
          <w:sz w:val="28"/>
          <w:szCs w:val="28"/>
        </w:rPr>
        <w:t xml:space="preserve">муниципального округа      </w:t>
      </w:r>
      <w:r w:rsidRPr="00C25180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2518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C25180">
        <w:rPr>
          <w:rFonts w:ascii="Times New Roman" w:hAnsi="Times New Roman"/>
          <w:sz w:val="28"/>
          <w:szCs w:val="28"/>
        </w:rPr>
        <w:t xml:space="preserve">  </w:t>
      </w:r>
      <w:r w:rsidR="007D24A2">
        <w:rPr>
          <w:rFonts w:ascii="Times New Roman" w:hAnsi="Times New Roman"/>
          <w:sz w:val="28"/>
          <w:szCs w:val="28"/>
        </w:rPr>
        <w:t>Н.Л. Миронова</w:t>
      </w:r>
      <w:r w:rsidRPr="00C25180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25180">
        <w:rPr>
          <w:rFonts w:ascii="Times New Roman" w:hAnsi="Times New Roman"/>
          <w:sz w:val="28"/>
          <w:szCs w:val="28"/>
        </w:rPr>
        <w:t xml:space="preserve">         </w:t>
      </w:r>
      <w:r w:rsidR="00092A48" w:rsidRPr="00C25180">
        <w:rPr>
          <w:rFonts w:ascii="Times New Roman" w:hAnsi="Times New Roman"/>
          <w:spacing w:val="2"/>
          <w:sz w:val="28"/>
          <w:szCs w:val="28"/>
        </w:rPr>
        <w:br w:type="page"/>
      </w:r>
    </w:p>
    <w:p w:rsidR="007531D1" w:rsidRPr="00E34697" w:rsidRDefault="007531D1" w:rsidP="00E34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00A1" w:rsidRDefault="002200A1" w:rsidP="00E34697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92FF99"/>
        </w:rPr>
      </w:pPr>
    </w:p>
    <w:p w:rsidR="002200A1" w:rsidRDefault="002200A1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92FF99"/>
        </w:rPr>
        <w:sectPr w:rsidR="002200A1" w:rsidSect="00BD35F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851" w:bottom="425" w:left="1276" w:header="709" w:footer="709" w:gutter="0"/>
          <w:cols w:space="720"/>
        </w:sectPr>
      </w:pPr>
    </w:p>
    <w:p w:rsidR="003C407B" w:rsidRDefault="003C407B" w:rsidP="00D02F17">
      <w:pPr>
        <w:spacing w:after="0" w:line="240" w:lineRule="auto"/>
        <w:ind w:firstLine="709"/>
        <w:jc w:val="right"/>
        <w:outlineLvl w:val="1"/>
        <w:rPr>
          <w:rFonts w:ascii="XO Thames" w:hAnsi="XO Thames"/>
          <w:sz w:val="28"/>
          <w:shd w:val="clear" w:color="auto" w:fill="92FF99"/>
        </w:rPr>
      </w:pPr>
    </w:p>
    <w:sectPr w:rsidR="003C407B" w:rsidSect="002200A1">
      <w:pgSz w:w="16838" w:h="11906" w:orient="landscape"/>
      <w:pgMar w:top="1276" w:right="567" w:bottom="991" w:left="42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12" w:rsidRDefault="00210012" w:rsidP="00084D26">
      <w:pPr>
        <w:spacing w:after="0" w:line="240" w:lineRule="auto"/>
      </w:pPr>
      <w:r>
        <w:separator/>
      </w:r>
    </w:p>
  </w:endnote>
  <w:endnote w:type="continuationSeparator" w:id="0">
    <w:p w:rsidR="00210012" w:rsidRDefault="00210012" w:rsidP="0008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9A" w:rsidRDefault="009076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48" w:rsidRDefault="00A14548" w:rsidP="0090769A">
    <w:pPr>
      <w:pStyle w:val="a6"/>
    </w:pPr>
  </w:p>
  <w:p w:rsidR="0090769A" w:rsidRDefault="0090769A" w:rsidP="0090769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9A" w:rsidRDefault="009076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12" w:rsidRDefault="00210012" w:rsidP="00084D26">
      <w:pPr>
        <w:spacing w:after="0" w:line="240" w:lineRule="auto"/>
      </w:pPr>
      <w:r>
        <w:separator/>
      </w:r>
    </w:p>
  </w:footnote>
  <w:footnote w:type="continuationSeparator" w:id="0">
    <w:p w:rsidR="00210012" w:rsidRDefault="00210012" w:rsidP="0008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9A" w:rsidRDefault="009076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9A" w:rsidRDefault="009076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9A" w:rsidRDefault="009076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5FAC"/>
    <w:multiLevelType w:val="multilevel"/>
    <w:tmpl w:val="19A8C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2D3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9225D3"/>
    <w:multiLevelType w:val="multilevel"/>
    <w:tmpl w:val="7646B6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E5054EB"/>
    <w:multiLevelType w:val="multilevel"/>
    <w:tmpl w:val="06FA069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386"/>
    <w:rsid w:val="0001281F"/>
    <w:rsid w:val="00030FB4"/>
    <w:rsid w:val="0003176A"/>
    <w:rsid w:val="00081B39"/>
    <w:rsid w:val="00084D26"/>
    <w:rsid w:val="00092A48"/>
    <w:rsid w:val="000A2045"/>
    <w:rsid w:val="000A4C02"/>
    <w:rsid w:val="00107FF9"/>
    <w:rsid w:val="0013392A"/>
    <w:rsid w:val="00156319"/>
    <w:rsid w:val="00164CB7"/>
    <w:rsid w:val="00173629"/>
    <w:rsid w:val="001A59E0"/>
    <w:rsid w:val="001C3759"/>
    <w:rsid w:val="001E2495"/>
    <w:rsid w:val="002050BB"/>
    <w:rsid w:val="00210012"/>
    <w:rsid w:val="00210E5F"/>
    <w:rsid w:val="002200A1"/>
    <w:rsid w:val="00230842"/>
    <w:rsid w:val="00233B8A"/>
    <w:rsid w:val="00272B6B"/>
    <w:rsid w:val="0027322D"/>
    <w:rsid w:val="0027762E"/>
    <w:rsid w:val="002D4041"/>
    <w:rsid w:val="00303F98"/>
    <w:rsid w:val="003532BA"/>
    <w:rsid w:val="00355277"/>
    <w:rsid w:val="003C1640"/>
    <w:rsid w:val="003C407B"/>
    <w:rsid w:val="0046528F"/>
    <w:rsid w:val="00477D78"/>
    <w:rsid w:val="0049268C"/>
    <w:rsid w:val="004B4DE9"/>
    <w:rsid w:val="004C075D"/>
    <w:rsid w:val="004D12EF"/>
    <w:rsid w:val="004D4E7B"/>
    <w:rsid w:val="00535A24"/>
    <w:rsid w:val="00544D17"/>
    <w:rsid w:val="0054698E"/>
    <w:rsid w:val="00557A2B"/>
    <w:rsid w:val="00561448"/>
    <w:rsid w:val="005672D8"/>
    <w:rsid w:val="005778BC"/>
    <w:rsid w:val="005852B1"/>
    <w:rsid w:val="005924CC"/>
    <w:rsid w:val="005A038B"/>
    <w:rsid w:val="005B2065"/>
    <w:rsid w:val="00621898"/>
    <w:rsid w:val="00633AED"/>
    <w:rsid w:val="00670B72"/>
    <w:rsid w:val="006A342C"/>
    <w:rsid w:val="00741AE2"/>
    <w:rsid w:val="007531D1"/>
    <w:rsid w:val="00754D9E"/>
    <w:rsid w:val="007735EC"/>
    <w:rsid w:val="00780CC4"/>
    <w:rsid w:val="007C418A"/>
    <w:rsid w:val="007D24A2"/>
    <w:rsid w:val="007E05F0"/>
    <w:rsid w:val="007E3B67"/>
    <w:rsid w:val="007F5E9F"/>
    <w:rsid w:val="007F7D96"/>
    <w:rsid w:val="0081337C"/>
    <w:rsid w:val="00823CCA"/>
    <w:rsid w:val="008328A1"/>
    <w:rsid w:val="00842FD5"/>
    <w:rsid w:val="008519C8"/>
    <w:rsid w:val="00874F2F"/>
    <w:rsid w:val="008C62FE"/>
    <w:rsid w:val="008E4D01"/>
    <w:rsid w:val="0090769A"/>
    <w:rsid w:val="009439E1"/>
    <w:rsid w:val="009948D5"/>
    <w:rsid w:val="009A29E1"/>
    <w:rsid w:val="00A14548"/>
    <w:rsid w:val="00A23C8D"/>
    <w:rsid w:val="00A34EB5"/>
    <w:rsid w:val="00A81CD8"/>
    <w:rsid w:val="00A94DC5"/>
    <w:rsid w:val="00B14169"/>
    <w:rsid w:val="00B24FE7"/>
    <w:rsid w:val="00B30C08"/>
    <w:rsid w:val="00B32BC7"/>
    <w:rsid w:val="00B377A7"/>
    <w:rsid w:val="00B47EE0"/>
    <w:rsid w:val="00B54810"/>
    <w:rsid w:val="00B95BF4"/>
    <w:rsid w:val="00BC2A11"/>
    <w:rsid w:val="00BD35F4"/>
    <w:rsid w:val="00BF1F95"/>
    <w:rsid w:val="00C121CA"/>
    <w:rsid w:val="00C25180"/>
    <w:rsid w:val="00C65F9C"/>
    <w:rsid w:val="00C77F5A"/>
    <w:rsid w:val="00C83547"/>
    <w:rsid w:val="00CB64B6"/>
    <w:rsid w:val="00D02F17"/>
    <w:rsid w:val="00D24386"/>
    <w:rsid w:val="00D32DAB"/>
    <w:rsid w:val="00D35A3D"/>
    <w:rsid w:val="00D41823"/>
    <w:rsid w:val="00D52041"/>
    <w:rsid w:val="00D9416C"/>
    <w:rsid w:val="00DD7BD9"/>
    <w:rsid w:val="00DF24D7"/>
    <w:rsid w:val="00E1277B"/>
    <w:rsid w:val="00E222BC"/>
    <w:rsid w:val="00E24D5C"/>
    <w:rsid w:val="00E34697"/>
    <w:rsid w:val="00E74434"/>
    <w:rsid w:val="00E86583"/>
    <w:rsid w:val="00E97AA3"/>
    <w:rsid w:val="00EB278A"/>
    <w:rsid w:val="00EB37F8"/>
    <w:rsid w:val="00EC5FD6"/>
    <w:rsid w:val="00ED0F20"/>
    <w:rsid w:val="00EF32B9"/>
    <w:rsid w:val="00EF7E68"/>
    <w:rsid w:val="00F46D2E"/>
    <w:rsid w:val="00F50402"/>
    <w:rsid w:val="00F77802"/>
    <w:rsid w:val="00FA1274"/>
    <w:rsid w:val="00FA789A"/>
    <w:rsid w:val="00FD13D0"/>
    <w:rsid w:val="00FD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B37F8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EB37F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B37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B37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B37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B37F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B37F8"/>
    <w:rPr>
      <w:sz w:val="22"/>
    </w:rPr>
  </w:style>
  <w:style w:type="paragraph" w:styleId="21">
    <w:name w:val="toc 2"/>
    <w:next w:val="a"/>
    <w:link w:val="22"/>
    <w:uiPriority w:val="39"/>
    <w:rsid w:val="00EB37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B37F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B37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B37F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B37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B37F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B37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B37F8"/>
    <w:rPr>
      <w:rFonts w:ascii="XO Thames" w:hAnsi="XO Thames"/>
      <w:sz w:val="28"/>
    </w:rPr>
  </w:style>
  <w:style w:type="paragraph" w:customStyle="1" w:styleId="Default">
    <w:name w:val="Default"/>
    <w:link w:val="Default0"/>
    <w:rsid w:val="00EB37F8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B37F8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rsid w:val="00EB37F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B37F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B37F8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EB37F8"/>
  </w:style>
  <w:style w:type="paragraph" w:styleId="a3">
    <w:name w:val="header"/>
    <w:basedOn w:val="a"/>
    <w:link w:val="a4"/>
    <w:rsid w:val="00EB3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EB37F8"/>
    <w:rPr>
      <w:sz w:val="22"/>
    </w:rPr>
  </w:style>
  <w:style w:type="paragraph" w:styleId="31">
    <w:name w:val="toc 3"/>
    <w:next w:val="a"/>
    <w:link w:val="32"/>
    <w:uiPriority w:val="39"/>
    <w:rsid w:val="00EB37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B37F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B37F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B37F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EB37F8"/>
    <w:rPr>
      <w:color w:val="0000FF"/>
      <w:u w:val="single"/>
    </w:rPr>
  </w:style>
  <w:style w:type="character" w:styleId="a5">
    <w:name w:val="Hyperlink"/>
    <w:link w:val="13"/>
    <w:rsid w:val="00EB37F8"/>
    <w:rPr>
      <w:color w:val="0000FF"/>
      <w:u w:val="single"/>
    </w:rPr>
  </w:style>
  <w:style w:type="paragraph" w:customStyle="1" w:styleId="Footnote">
    <w:name w:val="Footnote"/>
    <w:link w:val="Footnote0"/>
    <w:rsid w:val="00EB37F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B37F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B37F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B37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B37F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B37F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EB37F8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EB37F8"/>
    <w:rPr>
      <w:sz w:val="22"/>
    </w:rPr>
  </w:style>
  <w:style w:type="paragraph" w:styleId="9">
    <w:name w:val="toc 9"/>
    <w:next w:val="a"/>
    <w:link w:val="90"/>
    <w:uiPriority w:val="39"/>
    <w:rsid w:val="00EB37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B37F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B37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B37F8"/>
    <w:rPr>
      <w:rFonts w:ascii="XO Thames" w:hAnsi="XO Thames"/>
      <w:sz w:val="28"/>
    </w:rPr>
  </w:style>
  <w:style w:type="paragraph" w:styleId="a6">
    <w:name w:val="footer"/>
    <w:basedOn w:val="a"/>
    <w:link w:val="a7"/>
    <w:uiPriority w:val="99"/>
    <w:rsid w:val="00EB3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uiPriority w:val="99"/>
    <w:rsid w:val="00EB37F8"/>
    <w:rPr>
      <w:sz w:val="22"/>
    </w:rPr>
  </w:style>
  <w:style w:type="paragraph" w:styleId="51">
    <w:name w:val="toc 5"/>
    <w:next w:val="a"/>
    <w:link w:val="52"/>
    <w:uiPriority w:val="39"/>
    <w:rsid w:val="00EB37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B37F8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rsid w:val="00EB37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EB37F8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EB37F8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EB37F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EB37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EB37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B37F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B37F8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EB37F8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EB37F8"/>
    <w:rPr>
      <w:rFonts w:ascii="Tahoma" w:hAnsi="Tahoma"/>
      <w:sz w:val="16"/>
    </w:rPr>
  </w:style>
  <w:style w:type="table" w:styleId="ae">
    <w:name w:val="Table Grid"/>
    <w:basedOn w:val="a1"/>
    <w:uiPriority w:val="39"/>
    <w:rsid w:val="00220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B4DE9"/>
    <w:pPr>
      <w:ind w:left="720"/>
      <w:contextualSpacing/>
    </w:pPr>
  </w:style>
  <w:style w:type="paragraph" w:styleId="af0">
    <w:name w:val="Body Text"/>
    <w:basedOn w:val="a"/>
    <w:link w:val="af1"/>
    <w:rsid w:val="00C25180"/>
    <w:pPr>
      <w:spacing w:after="0" w:line="240" w:lineRule="auto"/>
      <w:jc w:val="both"/>
    </w:pPr>
    <w:rPr>
      <w:rFonts w:ascii="Times New Roman" w:hAnsi="Times New Roman"/>
      <w:color w:val="auto"/>
      <w:sz w:val="28"/>
    </w:rPr>
  </w:style>
  <w:style w:type="character" w:customStyle="1" w:styleId="af1">
    <w:name w:val="Основной текст Знак"/>
    <w:basedOn w:val="a0"/>
    <w:link w:val="af0"/>
    <w:rsid w:val="00C25180"/>
    <w:rPr>
      <w:rFonts w:ascii="Times New Roman" w:hAnsi="Times New Roman"/>
      <w:color w:val="auto"/>
      <w:sz w:val="28"/>
    </w:rPr>
  </w:style>
  <w:style w:type="paragraph" w:customStyle="1" w:styleId="TableParagraph">
    <w:name w:val="Table Paragraph"/>
    <w:basedOn w:val="a"/>
    <w:uiPriority w:val="1"/>
    <w:qFormat/>
    <w:rsid w:val="00780C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Normal (Web)"/>
    <w:basedOn w:val="a"/>
    <w:uiPriority w:val="99"/>
    <w:unhideWhenUsed/>
    <w:rsid w:val="00780CC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3">
    <w:name w:val="Strong"/>
    <w:basedOn w:val="a0"/>
    <w:uiPriority w:val="22"/>
    <w:qFormat/>
    <w:rsid w:val="005778BC"/>
    <w:rPr>
      <w:b/>
      <w:bCs/>
    </w:rPr>
  </w:style>
  <w:style w:type="character" w:customStyle="1" w:styleId="af4">
    <w:name w:val="Основной текст_"/>
    <w:basedOn w:val="a0"/>
    <w:link w:val="16"/>
    <w:rsid w:val="007C418A"/>
    <w:rPr>
      <w:rFonts w:ascii="Times New Roman" w:hAnsi="Times New Roman"/>
      <w:color w:val="312D30"/>
      <w:sz w:val="28"/>
      <w:szCs w:val="28"/>
    </w:rPr>
  </w:style>
  <w:style w:type="paragraph" w:customStyle="1" w:styleId="16">
    <w:name w:val="Основной текст1"/>
    <w:basedOn w:val="a"/>
    <w:link w:val="af4"/>
    <w:rsid w:val="007C418A"/>
    <w:pPr>
      <w:widowControl w:val="0"/>
      <w:spacing w:after="0" w:line="240" w:lineRule="auto"/>
      <w:ind w:firstLine="400"/>
    </w:pPr>
    <w:rPr>
      <w:rFonts w:ascii="Times New Roman" w:hAnsi="Times New Roman"/>
      <w:color w:val="312D3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&#1089;&#1073;&#1086;&#1088;&#1085;&#1080;&#1082;&#1084;&#1091;&#1085;&#1080;&#1094;&#1080;&#1087;&#1072;&#1083;&#1100;&#1085;&#1099;&#1093;&#1072;&#1082;&#1090;&#1086;&#1074;.&#1088;&#1092;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990081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206686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57</cp:revision>
  <cp:lastPrinted>2026-01-22T11:27:00Z</cp:lastPrinted>
  <dcterms:created xsi:type="dcterms:W3CDTF">2025-02-13T11:31:00Z</dcterms:created>
  <dcterms:modified xsi:type="dcterms:W3CDTF">2026-02-03T12:34:00Z</dcterms:modified>
</cp:coreProperties>
</file>