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90B3" w14:textId="77777777" w:rsidR="001B221D" w:rsidRDefault="00770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>о приз</w:t>
      </w:r>
      <w:r w:rsidR="001B221D">
        <w:rPr>
          <w:rFonts w:ascii="Times New Roman" w:hAnsi="Times New Roman"/>
          <w:b/>
          <w:bCs/>
          <w:sz w:val="24"/>
          <w:szCs w:val="24"/>
        </w:rPr>
        <w:t xml:space="preserve">нании претендентов участниками  </w:t>
      </w:r>
    </w:p>
    <w:p w14:paraId="5580EF9A" w14:textId="77777777" w:rsidR="001B221D" w:rsidRPr="001B221D" w:rsidRDefault="00770B1C" w:rsidP="001B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23000008800000000097, лот №1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770B1C" w14:paraId="5276280C" w14:textId="7777777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4E74D936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3BDC687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«13» января 2026г.</w:t>
            </w:r>
          </w:p>
        </w:tc>
      </w:tr>
    </w:tbl>
    <w:p w14:paraId="19EB29B5" w14:textId="77777777" w:rsidR="0011551D" w:rsidRDefault="001155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ABB3F5" w14:textId="77777777" w:rsidR="0011551D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81E0B">
        <w:rPr>
          <w:rFonts w:ascii="Times New Roman" w:hAnsi="Times New Roman"/>
        </w:rPr>
        <w:t xml:space="preserve">Продавцом является: </w:t>
      </w:r>
      <w:r w:rsidR="0011551D" w:rsidRPr="00281E0B">
        <w:rPr>
          <w:rFonts w:ascii="Times New Roman" w:hAnsi="Times New Roman"/>
        </w:rPr>
        <w:t xml:space="preserve">Управление имущественных и земельных отношений администрации Бабаевского муниципального округа Вологодской области </w:t>
      </w:r>
    </w:p>
    <w:p w14:paraId="6F23A879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>Форма процедуры: Аукцион в электронной форме</w:t>
      </w:r>
    </w:p>
    <w:p w14:paraId="46032E81" w14:textId="77777777" w:rsidR="00A3417B" w:rsidRPr="00281E0B" w:rsidRDefault="00770B1C" w:rsidP="001B22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281E0B">
        <w:rPr>
          <w:rFonts w:ascii="Times New Roman" w:hAnsi="Times New Roman"/>
          <w:b/>
          <w:bCs/>
        </w:rPr>
        <w:t>1. Наименование процедуры и предмет договора:</w:t>
      </w:r>
      <w:r w:rsidRPr="00281E0B">
        <w:rPr>
          <w:rFonts w:ascii="Times New Roman" w:hAnsi="Times New Roman"/>
        </w:rPr>
        <w:t xml:space="preserve"> </w:t>
      </w:r>
      <w:r w:rsidR="00A3417B" w:rsidRPr="00281E0B">
        <w:rPr>
          <w:rFonts w:ascii="Times New Roman" w:hAnsi="Times New Roman"/>
        </w:rPr>
        <w:br/>
        <w:t>продажа с аукциона</w:t>
      </w:r>
      <w:r w:rsidRPr="00281E0B">
        <w:rPr>
          <w:rFonts w:ascii="Times New Roman" w:hAnsi="Times New Roman"/>
        </w:rPr>
        <w:t xml:space="preserve">, лот №1: </w:t>
      </w:r>
      <w:r w:rsidR="00A3417B" w:rsidRPr="00281E0B">
        <w:rPr>
          <w:rFonts w:ascii="Times New Roman" w:hAnsi="Times New Roman"/>
        </w:rPr>
        <w:t>Здание школы, кадастровый номер 35:02:0210020:193, назначение: нежилое, площадь 1764 кв. м., количество этажей 3, в том числе подземных 1, расположенное по адресу: Вологодская область, Бабаевский район, деревня Пожара, улица Школьная, дом 4 и земельный участок, категория земель: земли населенных пунктов, разрешенное использование: для размещения объектов образования, площадь 14207+/-83 кв. м., кадастровый номер 35:02:0210020:128, расположенный по адресу: Вологодская</w:t>
      </w:r>
      <w:r w:rsidR="001B221D" w:rsidRPr="00281E0B">
        <w:rPr>
          <w:rFonts w:ascii="Times New Roman" w:hAnsi="Times New Roman"/>
        </w:rPr>
        <w:t xml:space="preserve"> область, Бабаевский район, с/п </w:t>
      </w:r>
      <w:r w:rsidR="00A3417B" w:rsidRPr="00281E0B">
        <w:rPr>
          <w:rFonts w:ascii="Times New Roman" w:hAnsi="Times New Roman"/>
        </w:rPr>
        <w:t>Пожарское, деревня Пожара, улица Школьная, дом 4</w:t>
      </w:r>
      <w:r w:rsidR="00A3417B" w:rsidRPr="00281E0B">
        <w:t>.</w:t>
      </w:r>
    </w:p>
    <w:p w14:paraId="031BF125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  <w:b/>
          <w:bCs/>
        </w:rPr>
        <w:t>2. Начальная цена договора:</w:t>
      </w:r>
      <w:r w:rsidR="0011551D" w:rsidRPr="00281E0B">
        <w:rPr>
          <w:rFonts w:ascii="Times New Roman" w:hAnsi="Times New Roman"/>
        </w:rPr>
        <w:t xml:space="preserve"> </w:t>
      </w:r>
      <w:r w:rsidRPr="00281E0B">
        <w:rPr>
          <w:rFonts w:ascii="Times New Roman" w:hAnsi="Times New Roman"/>
        </w:rPr>
        <w:t xml:space="preserve">1 280 000, RUB Без учета НДС           </w:t>
      </w:r>
    </w:p>
    <w:p w14:paraId="61FEC998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 xml:space="preserve">3. Извещение о проведении настоящей процедуры и документация были размещены «15» декабря 2025 года на сайте Единой электронной торговой площадки (АО «ЕЭТП»), по адресу в сети «Интернет»: </w:t>
      </w:r>
      <w:hyperlink w:anchor="http://178fz.roseltorg.ru" w:history="1">
        <w:r w:rsidRPr="00281E0B">
          <w:rPr>
            <w:rFonts w:ascii="Times New Roman" w:hAnsi="Times New Roman"/>
          </w:rPr>
          <w:t>http://178fz.roseltorg.ru</w:t>
        </w:r>
      </w:hyperlink>
      <w:r w:rsidRPr="00281E0B">
        <w:rPr>
          <w:rFonts w:ascii="Times New Roman" w:hAnsi="Times New Roman"/>
        </w:rPr>
        <w:t>.</w:t>
      </w:r>
    </w:p>
    <w:p w14:paraId="0688AC0F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 xml:space="preserve">4. Состав комиссии. </w:t>
      </w:r>
      <w:r w:rsidRPr="00281E0B">
        <w:rPr>
          <w:rFonts w:ascii="Times New Roman" w:hAnsi="Times New Roman"/>
        </w:rPr>
        <w:br/>
        <w:t xml:space="preserve">На заседании комиссии (комиссия по проведению открытого аукциона), при о признании претендентов участниками на участие присутствовали: </w:t>
      </w:r>
      <w:r w:rsidRPr="00281E0B">
        <w:rPr>
          <w:rFonts w:ascii="Times New Roman" w:hAnsi="Times New Roman"/>
        </w:rPr>
        <w:br/>
        <w:t xml:space="preserve">Председатель комиссии: Соловьева Екатерина Валерьевна </w:t>
      </w:r>
      <w:r w:rsidRPr="00281E0B">
        <w:rPr>
          <w:rFonts w:ascii="Times New Roman" w:hAnsi="Times New Roman"/>
        </w:rPr>
        <w:br/>
        <w:t xml:space="preserve">Зам. председателя комиссии: Епифанова Мария Павловна </w:t>
      </w:r>
      <w:r w:rsidRPr="00281E0B">
        <w:rPr>
          <w:rFonts w:ascii="Times New Roman" w:hAnsi="Times New Roman"/>
        </w:rPr>
        <w:br/>
        <w:t xml:space="preserve">Секретарь: Васильева Виктория Васильевна </w:t>
      </w:r>
      <w:r w:rsidRPr="00281E0B">
        <w:rPr>
          <w:rFonts w:ascii="Times New Roman" w:hAnsi="Times New Roman"/>
        </w:rPr>
        <w:br/>
        <w:t xml:space="preserve">Член комиссии: Ильянкова Галина Юрьевна </w:t>
      </w:r>
      <w:r w:rsidRPr="00281E0B">
        <w:rPr>
          <w:rFonts w:ascii="Times New Roman" w:hAnsi="Times New Roman"/>
        </w:rPr>
        <w:br/>
        <w:t xml:space="preserve">Член комиссии: Блинова Жанна Радомировна </w:t>
      </w:r>
      <w:r w:rsidRPr="00281E0B">
        <w:rPr>
          <w:rFonts w:ascii="Times New Roman" w:hAnsi="Times New Roman"/>
        </w:rPr>
        <w:br/>
        <w:t xml:space="preserve">Член комиссии: Манько Елена Олеговна </w:t>
      </w:r>
      <w:r w:rsidRPr="00281E0B">
        <w:rPr>
          <w:rFonts w:ascii="Times New Roman" w:hAnsi="Times New Roman"/>
        </w:rPr>
        <w:br/>
        <w:t>Член комиссии: Васенева Марина Вениаминовна</w:t>
      </w:r>
    </w:p>
    <w:p w14:paraId="443D6BC7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 xml:space="preserve">5. По окончании срока подачи заявок до 00 часов 00 минут (время московское) «11» января 2026 года было принято 1 заявка от претендентов, с порядковыми номерами: 6441007. </w:t>
      </w:r>
    </w:p>
    <w:p w14:paraId="035C9135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 xml:space="preserve">6. Комиссия рассмотрела заявки на участие в процедуре </w:t>
      </w:r>
      <w:r w:rsidRPr="00281E0B">
        <w:rPr>
          <w:rFonts w:ascii="Times New Roman" w:hAnsi="Times New Roman"/>
          <w:b/>
          <w:bCs/>
        </w:rPr>
        <w:t>23000008800000000097, лот №1</w:t>
      </w:r>
      <w:r w:rsidRPr="00281E0B">
        <w:rPr>
          <w:rFonts w:ascii="Times New Roman" w:hAnsi="Times New Roman"/>
        </w:rPr>
        <w:t xml:space="preserve"> и приняла решение:</w:t>
      </w:r>
    </w:p>
    <w:p w14:paraId="113B3E8D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>6.1. Допустить к участию в процедуре и признать участниками процедуры следующих претендентов:</w:t>
      </w:r>
    </w:p>
    <w:tbl>
      <w:tblPr>
        <w:tblW w:w="10596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1559"/>
        <w:gridCol w:w="2552"/>
        <w:gridCol w:w="1276"/>
        <w:gridCol w:w="2977"/>
      </w:tblGrid>
      <w:tr w:rsidR="00770B1C" w:rsidRPr="00281E0B" w14:paraId="036C3DDE" w14:textId="77777777" w:rsidTr="001B221D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65B7" w14:textId="77777777" w:rsidR="001B221D" w:rsidRPr="00281E0B" w:rsidRDefault="001B2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3D9E3B1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858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Дата и время приема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6E8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B15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Наименование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BF7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Статус допуска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A6F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/>
                <w:bCs/>
              </w:rPr>
              <w:t>Основание для решения</w:t>
            </w:r>
          </w:p>
        </w:tc>
      </w:tr>
      <w:tr w:rsidR="00770B1C" w:rsidRPr="00281E0B" w14:paraId="3AB7B5A6" w14:textId="77777777" w:rsidTr="001B221D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372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649" w14:textId="77777777" w:rsidR="001B221D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E0B">
              <w:rPr>
                <w:rFonts w:ascii="Times New Roman" w:hAnsi="Times New Roman"/>
              </w:rPr>
              <w:t xml:space="preserve">16.12.2025 </w:t>
            </w:r>
          </w:p>
          <w:p w14:paraId="1F48019D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11:26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9783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6441007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E43" w14:textId="77777777" w:rsidR="00770B1C" w:rsidRPr="00281E0B" w:rsidRDefault="001B2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Производственный кооператив колхоз «Пожарское»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39BB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929" w14:textId="77777777" w:rsidR="00770B1C" w:rsidRPr="00281E0B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</w:tbl>
    <w:p w14:paraId="34C06D48" w14:textId="77777777" w:rsidR="00770B1C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81E0B">
        <w:rPr>
          <w:rFonts w:ascii="Times New Roman" w:hAnsi="Times New Roman"/>
        </w:rPr>
        <w:t>Сведения о решении каждого члена комиссии о допуске претендентов к участию в процедуре: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3510"/>
        <w:gridCol w:w="1559"/>
        <w:gridCol w:w="5387"/>
      </w:tblGrid>
      <w:tr w:rsidR="00C03BDF" w:rsidRPr="00281E0B" w14:paraId="47E917A4" w14:textId="77777777" w:rsidTr="004D6E06">
        <w:tc>
          <w:tcPr>
            <w:tcW w:w="3510" w:type="dxa"/>
            <w:vMerge w:val="restart"/>
          </w:tcPr>
          <w:p w14:paraId="552D440A" w14:textId="77777777" w:rsidR="00C03BDF" w:rsidRPr="00281E0B" w:rsidRDefault="00C03BDF" w:rsidP="00C03BDF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81E0B">
              <w:rPr>
                <w:rFonts w:ascii="Times New Roman" w:hAnsi="Times New Roman"/>
                <w:bCs/>
              </w:rPr>
              <w:t>Фамилия И.О. членов комиссии</w:t>
            </w:r>
          </w:p>
        </w:tc>
        <w:tc>
          <w:tcPr>
            <w:tcW w:w="1559" w:type="dxa"/>
          </w:tcPr>
          <w:p w14:paraId="44980827" w14:textId="77777777" w:rsidR="00C03BDF" w:rsidRPr="00281E0B" w:rsidRDefault="00C0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177D95D0" w14:textId="77777777" w:rsidR="00C03BDF" w:rsidRPr="00281E0B" w:rsidRDefault="00C0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1E0B">
              <w:rPr>
                <w:rFonts w:ascii="Times New Roman" w:hAnsi="Times New Roman"/>
                <w:bCs/>
              </w:rPr>
              <w:t>Участник №6441007</w:t>
            </w:r>
          </w:p>
        </w:tc>
      </w:tr>
      <w:tr w:rsidR="00C03BDF" w:rsidRPr="00281E0B" w14:paraId="32BA5E19" w14:textId="77777777" w:rsidTr="004D6E06">
        <w:tc>
          <w:tcPr>
            <w:tcW w:w="3510" w:type="dxa"/>
            <w:vMerge/>
          </w:tcPr>
          <w:p w14:paraId="543CC891" w14:textId="77777777" w:rsidR="00C03BDF" w:rsidRPr="00281E0B" w:rsidRDefault="00C0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AE74249" w14:textId="77777777" w:rsidR="00C03BDF" w:rsidRPr="00281E0B" w:rsidRDefault="00C0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1E0B">
              <w:rPr>
                <w:rFonts w:ascii="Times New Roman" w:hAnsi="Times New Roman"/>
              </w:rPr>
              <w:t>решение</w:t>
            </w:r>
          </w:p>
        </w:tc>
        <w:tc>
          <w:tcPr>
            <w:tcW w:w="5387" w:type="dxa"/>
          </w:tcPr>
          <w:p w14:paraId="54E6BBAA" w14:textId="77777777" w:rsidR="00C03BDF" w:rsidRPr="00281E0B" w:rsidRDefault="00C0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1E0B">
              <w:rPr>
                <w:rFonts w:ascii="Times New Roman" w:hAnsi="Times New Roman"/>
              </w:rPr>
              <w:t>основание</w:t>
            </w:r>
          </w:p>
        </w:tc>
      </w:tr>
      <w:tr w:rsidR="004D6E06" w:rsidRPr="00281E0B" w14:paraId="7364FD1A" w14:textId="77777777" w:rsidTr="004D6E06">
        <w:tc>
          <w:tcPr>
            <w:tcW w:w="3510" w:type="dxa"/>
            <w:vAlign w:val="center"/>
          </w:tcPr>
          <w:p w14:paraId="32B8A9CB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Соловьева Екатерина Валерьевна</w:t>
            </w:r>
          </w:p>
        </w:tc>
        <w:tc>
          <w:tcPr>
            <w:tcW w:w="1559" w:type="dxa"/>
            <w:vAlign w:val="center"/>
          </w:tcPr>
          <w:p w14:paraId="715699E0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225A0B01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7BEBD999" w14:textId="77777777" w:rsidTr="004D6E06">
        <w:tc>
          <w:tcPr>
            <w:tcW w:w="3510" w:type="dxa"/>
            <w:vAlign w:val="center"/>
          </w:tcPr>
          <w:p w14:paraId="044EC330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Епифанова Мария Павловна</w:t>
            </w:r>
          </w:p>
        </w:tc>
        <w:tc>
          <w:tcPr>
            <w:tcW w:w="1559" w:type="dxa"/>
            <w:vAlign w:val="center"/>
          </w:tcPr>
          <w:p w14:paraId="5CA2BBE9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6A0FD1AD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08F7821A" w14:textId="77777777" w:rsidTr="004D6E06">
        <w:tc>
          <w:tcPr>
            <w:tcW w:w="3510" w:type="dxa"/>
            <w:vAlign w:val="center"/>
          </w:tcPr>
          <w:p w14:paraId="2207B72C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Васильева Виктория Васильевна</w:t>
            </w:r>
          </w:p>
        </w:tc>
        <w:tc>
          <w:tcPr>
            <w:tcW w:w="1559" w:type="dxa"/>
            <w:vAlign w:val="center"/>
          </w:tcPr>
          <w:p w14:paraId="1D0ADEBD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450FC4A3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2CB17BD1" w14:textId="77777777" w:rsidTr="004D6E06">
        <w:tc>
          <w:tcPr>
            <w:tcW w:w="3510" w:type="dxa"/>
            <w:vAlign w:val="center"/>
          </w:tcPr>
          <w:p w14:paraId="1A46CD9B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Ильянкова Галина Юрьевна</w:t>
            </w:r>
          </w:p>
        </w:tc>
        <w:tc>
          <w:tcPr>
            <w:tcW w:w="1559" w:type="dxa"/>
            <w:vAlign w:val="center"/>
          </w:tcPr>
          <w:p w14:paraId="294A6297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25B505F0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4D7D5939" w14:textId="77777777" w:rsidTr="004D6E06">
        <w:tc>
          <w:tcPr>
            <w:tcW w:w="3510" w:type="dxa"/>
            <w:vAlign w:val="center"/>
          </w:tcPr>
          <w:p w14:paraId="2FE7BA2C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Блинова Жанна Радомировна</w:t>
            </w:r>
          </w:p>
        </w:tc>
        <w:tc>
          <w:tcPr>
            <w:tcW w:w="1559" w:type="dxa"/>
            <w:vAlign w:val="center"/>
          </w:tcPr>
          <w:p w14:paraId="67DDFB21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49F81653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0ED4C616" w14:textId="77777777" w:rsidTr="004D6E06">
        <w:tc>
          <w:tcPr>
            <w:tcW w:w="3510" w:type="dxa"/>
            <w:vAlign w:val="center"/>
          </w:tcPr>
          <w:p w14:paraId="5CD4CF33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Манько Елена Олеговна</w:t>
            </w:r>
          </w:p>
        </w:tc>
        <w:tc>
          <w:tcPr>
            <w:tcW w:w="1559" w:type="dxa"/>
            <w:vAlign w:val="center"/>
          </w:tcPr>
          <w:p w14:paraId="6B1DBC27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6EC82232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1BE5CF9C" w14:textId="77777777" w:rsidTr="004D6E06">
        <w:tc>
          <w:tcPr>
            <w:tcW w:w="3510" w:type="dxa"/>
            <w:vAlign w:val="center"/>
          </w:tcPr>
          <w:p w14:paraId="13BFFF74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Васенева Марина Вениаминовна</w:t>
            </w:r>
          </w:p>
        </w:tc>
        <w:tc>
          <w:tcPr>
            <w:tcW w:w="1559" w:type="dxa"/>
            <w:vAlign w:val="center"/>
          </w:tcPr>
          <w:p w14:paraId="47B7C73A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Допустить</w:t>
            </w:r>
          </w:p>
        </w:tc>
        <w:tc>
          <w:tcPr>
            <w:tcW w:w="5387" w:type="dxa"/>
            <w:vAlign w:val="center"/>
          </w:tcPr>
          <w:p w14:paraId="7062DDD9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Состав документов претендента соответствует требованиям документации</w:t>
            </w:r>
          </w:p>
        </w:tc>
      </w:tr>
      <w:tr w:rsidR="004D6E06" w:rsidRPr="00281E0B" w14:paraId="05A8CDCC" w14:textId="77777777" w:rsidTr="000B6468">
        <w:tc>
          <w:tcPr>
            <w:tcW w:w="3510" w:type="dxa"/>
            <w:vAlign w:val="center"/>
          </w:tcPr>
          <w:p w14:paraId="5A5A5E39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559" w:type="dxa"/>
          </w:tcPr>
          <w:p w14:paraId="57DDA6A5" w14:textId="77777777" w:rsidR="004D6E06" w:rsidRPr="00281E0B" w:rsidRDefault="004D6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6D4EDE08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Arial" w:hAnsi="Arial" w:cs="Arial"/>
              </w:rPr>
              <w:t>7</w:t>
            </w:r>
          </w:p>
        </w:tc>
      </w:tr>
      <w:tr w:rsidR="004D6E06" w:rsidRPr="00281E0B" w14:paraId="1728C9EB" w14:textId="77777777" w:rsidTr="000B6468">
        <w:tc>
          <w:tcPr>
            <w:tcW w:w="3510" w:type="dxa"/>
            <w:vAlign w:val="center"/>
          </w:tcPr>
          <w:p w14:paraId="37EBCC5F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Cs/>
              </w:rPr>
              <w:t>Допустить</w:t>
            </w:r>
          </w:p>
        </w:tc>
        <w:tc>
          <w:tcPr>
            <w:tcW w:w="1559" w:type="dxa"/>
          </w:tcPr>
          <w:p w14:paraId="6C0C3A5E" w14:textId="77777777" w:rsidR="004D6E06" w:rsidRPr="00281E0B" w:rsidRDefault="004D6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2C280A88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7</w:t>
            </w:r>
          </w:p>
        </w:tc>
      </w:tr>
      <w:tr w:rsidR="004D6E06" w:rsidRPr="00281E0B" w14:paraId="7AFC3AED" w14:textId="77777777" w:rsidTr="000B6468">
        <w:tc>
          <w:tcPr>
            <w:tcW w:w="3510" w:type="dxa"/>
            <w:vAlign w:val="center"/>
          </w:tcPr>
          <w:p w14:paraId="12D6ECED" w14:textId="77777777" w:rsidR="004D6E06" w:rsidRPr="00281E0B" w:rsidRDefault="004D6E06" w:rsidP="00ED12D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  <w:bCs/>
              </w:rPr>
              <w:t>Отклонить</w:t>
            </w:r>
          </w:p>
        </w:tc>
        <w:tc>
          <w:tcPr>
            <w:tcW w:w="1559" w:type="dxa"/>
          </w:tcPr>
          <w:p w14:paraId="5A4C0E8C" w14:textId="77777777" w:rsidR="004D6E06" w:rsidRPr="00281E0B" w:rsidRDefault="004D6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32D6F185" w14:textId="77777777" w:rsidR="004D6E06" w:rsidRPr="00281E0B" w:rsidRDefault="004D6E06" w:rsidP="00ED1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1E0B">
              <w:rPr>
                <w:rFonts w:ascii="Times New Roman" w:hAnsi="Times New Roman"/>
              </w:rPr>
              <w:t>0</w:t>
            </w:r>
          </w:p>
        </w:tc>
      </w:tr>
    </w:tbl>
    <w:p w14:paraId="396D9E78" w14:textId="77777777" w:rsidR="001B221D" w:rsidRPr="00281E0B" w:rsidRDefault="001B2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D652B8C" w14:textId="77777777" w:rsidR="008C16FA" w:rsidRPr="00281E0B" w:rsidRDefault="00770B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1E0B">
        <w:rPr>
          <w:rFonts w:ascii="Arial" w:hAnsi="Arial" w:cs="Arial"/>
        </w:rPr>
        <w:t xml:space="preserve"> </w:t>
      </w:r>
    </w:p>
    <w:p w14:paraId="6D447E69" w14:textId="77777777" w:rsidR="008C16FA" w:rsidRPr="00281E0B" w:rsidRDefault="008C16FA" w:rsidP="0011551D">
      <w:pPr>
        <w:pStyle w:val="a4"/>
        <w:ind w:firstLine="851"/>
        <w:contextualSpacing/>
        <w:jc w:val="both"/>
        <w:rPr>
          <w:sz w:val="22"/>
          <w:szCs w:val="22"/>
        </w:rPr>
      </w:pPr>
      <w:r w:rsidRPr="00281E0B">
        <w:rPr>
          <w:sz w:val="22"/>
          <w:szCs w:val="22"/>
        </w:rPr>
        <w:lastRenderedPageBreak/>
        <w:t>7.</w:t>
      </w:r>
      <w:r w:rsidR="007E4EF2" w:rsidRPr="00281E0B">
        <w:rPr>
          <w:sz w:val="22"/>
          <w:szCs w:val="22"/>
        </w:rPr>
        <w:t xml:space="preserve">  Производственный кооператив колхоз «Пожарское»</w:t>
      </w:r>
      <w:r w:rsidRPr="00281E0B">
        <w:rPr>
          <w:sz w:val="22"/>
          <w:szCs w:val="22"/>
        </w:rPr>
        <w:t xml:space="preserve"> признать единственным участником аукциона, заключить договор купли- продажи с</w:t>
      </w:r>
      <w:r w:rsidR="007E4EF2" w:rsidRPr="00281E0B">
        <w:rPr>
          <w:sz w:val="22"/>
          <w:szCs w:val="22"/>
        </w:rPr>
        <w:t xml:space="preserve"> производственным кооперативом колхоз «Пожарское»</w:t>
      </w:r>
      <w:r w:rsidRPr="00281E0B">
        <w:rPr>
          <w:sz w:val="22"/>
          <w:szCs w:val="22"/>
        </w:rPr>
        <w:t xml:space="preserve"> по начальной цене продажи муниципального имущества -  </w:t>
      </w:r>
      <w:r w:rsidR="0011551D" w:rsidRPr="00281E0B">
        <w:rPr>
          <w:sz w:val="22"/>
          <w:szCs w:val="22"/>
        </w:rPr>
        <w:t>здание школы, кадастровый номер 35:02:0210020:193, назначение: нежилое, площадь 1764 кв. м., количество этажей 3, в том числе подземных 1, расположенное по адресу: Вологодская область, Бабаевский район, деревня Пожара, улица Школьная, дом 4 и земельный участок, категория земель: земли населенных пунктов, разрешенное использование: для размещения объектов образования, площадь 14207+/-83 кв. м., кадастровый номер 35:02:0210020:128, расположенный по адресу: Вологодская область, Бабаевский район, с/п Пожарское, деревня Пожара, улица Школьная, дом 4.</w:t>
      </w:r>
      <w:r w:rsidR="00A3417B" w:rsidRPr="00281E0B">
        <w:rPr>
          <w:sz w:val="22"/>
          <w:szCs w:val="22"/>
        </w:rPr>
        <w:t>, 1280000 (один миллион двести восемьдесят тысяч</w:t>
      </w:r>
      <w:r w:rsidRPr="00281E0B">
        <w:rPr>
          <w:sz w:val="22"/>
          <w:szCs w:val="22"/>
        </w:rPr>
        <w:t xml:space="preserve">) рублей  00 копеек без учета НДС.  </w:t>
      </w:r>
    </w:p>
    <w:p w14:paraId="77B27934" w14:textId="77777777" w:rsidR="0011551D" w:rsidRPr="00281E0B" w:rsidRDefault="0011551D" w:rsidP="0011551D">
      <w:pPr>
        <w:spacing w:line="240" w:lineRule="auto"/>
        <w:contextualSpacing/>
        <w:jc w:val="both"/>
      </w:pPr>
      <w:r w:rsidRPr="00281E0B">
        <w:rPr>
          <w:rFonts w:ascii="Times New Roman" w:hAnsi="Times New Roman"/>
        </w:rPr>
        <w:t xml:space="preserve">        </w:t>
      </w:r>
      <w:r w:rsidR="008C16FA" w:rsidRPr="00281E0B">
        <w:rPr>
          <w:rFonts w:ascii="Times New Roman" w:hAnsi="Times New Roman"/>
        </w:rPr>
        <w:t xml:space="preserve">8. Задаток в сумме </w:t>
      </w:r>
      <w:r w:rsidRPr="00281E0B">
        <w:rPr>
          <w:rFonts w:ascii="Times New Roman" w:hAnsi="Times New Roman"/>
        </w:rPr>
        <w:t xml:space="preserve">128 000 (Сто двадцать восемь тысяч) рублей 00 копеек </w:t>
      </w:r>
      <w:r w:rsidR="008C16FA" w:rsidRPr="00281E0B">
        <w:rPr>
          <w:rFonts w:ascii="Times New Roman" w:hAnsi="Times New Roman"/>
        </w:rPr>
        <w:t>засчитывается в счет оплаты стоимости</w:t>
      </w:r>
      <w:r w:rsidRPr="00281E0B">
        <w:rPr>
          <w:rFonts w:ascii="Times New Roman" w:hAnsi="Times New Roman"/>
        </w:rPr>
        <w:t xml:space="preserve"> муниципального имущества -  </w:t>
      </w:r>
      <w:r w:rsidRPr="00281E0B">
        <w:t>з</w:t>
      </w:r>
      <w:r w:rsidRPr="00281E0B">
        <w:rPr>
          <w:rFonts w:ascii="Times New Roman" w:hAnsi="Times New Roman"/>
        </w:rPr>
        <w:t>дание школы, кадастровый номер 35:02:0210020:193, назначение: нежилое, площадь 1764 кв. м., количество этажей 3, в том числе подземных 1, расположенное по адресу: Вологодская область, Бабаевский район, деревня Пожара, улица Школьная, дом 4 и земельный участок, категория земель: земли населенных пунктов, разрешенное использование: для размещения объектов образования, площадь 14207+/-83 кв. м., кадастровый номер 35:02:0210020:128, расположенный по адресу: Вологодская область, Бабаевский район, с/п Пожарское, деревня Пожара, улица Школьная, дом 4</w:t>
      </w:r>
      <w:r w:rsidR="008C16FA" w:rsidRPr="00281E0B">
        <w:rPr>
          <w:rFonts w:ascii="Times New Roman" w:hAnsi="Times New Roman"/>
        </w:rPr>
        <w:t>. При уклонении или отказе участника аукциона  от заключения договора купли-продажи задаток ему не возвращается</w:t>
      </w:r>
      <w:r w:rsidR="008C16FA" w:rsidRPr="00281E0B">
        <w:t>.</w:t>
      </w:r>
    </w:p>
    <w:p w14:paraId="14E0B1DC" w14:textId="77777777" w:rsidR="008C16FA" w:rsidRPr="00281E0B" w:rsidRDefault="0011551D" w:rsidP="0011551D">
      <w:pPr>
        <w:spacing w:line="240" w:lineRule="auto"/>
        <w:contextualSpacing/>
        <w:jc w:val="both"/>
      </w:pPr>
      <w:r w:rsidRPr="00281E0B">
        <w:rPr>
          <w:rFonts w:ascii="Times New Roman" w:hAnsi="Times New Roman"/>
        </w:rPr>
        <w:t xml:space="preserve">       </w:t>
      </w:r>
      <w:r w:rsidR="008C16FA" w:rsidRPr="00281E0B">
        <w:rPr>
          <w:rFonts w:ascii="Times New Roman" w:hAnsi="Times New Roman"/>
        </w:rPr>
        <w:t xml:space="preserve">9. Настоящий протокол является документом, удостоверяющим право </w:t>
      </w:r>
      <w:r w:rsidRPr="00281E0B">
        <w:rPr>
          <w:rFonts w:ascii="Times New Roman" w:hAnsi="Times New Roman"/>
        </w:rPr>
        <w:t xml:space="preserve">производственному кооперативу колхоз «Пожарское» </w:t>
      </w:r>
      <w:r w:rsidR="008C16FA" w:rsidRPr="00281E0B">
        <w:rPr>
          <w:rFonts w:ascii="Times New Roman" w:hAnsi="Times New Roman"/>
        </w:rPr>
        <w:t>на заключение договора купли-продажи.</w:t>
      </w:r>
    </w:p>
    <w:p w14:paraId="0B14030A" w14:textId="77777777" w:rsidR="008C16FA" w:rsidRPr="00281E0B" w:rsidRDefault="008C16FA" w:rsidP="001155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>10. Договор купли-продажи  заключается с указанным лицом по начальной цене договора.</w:t>
      </w:r>
    </w:p>
    <w:p w14:paraId="19C5605D" w14:textId="77777777" w:rsidR="008C16FA" w:rsidRPr="00281E0B" w:rsidRDefault="008C16FA" w:rsidP="001155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281E0B">
        <w:rPr>
          <w:rFonts w:ascii="Times New Roman" w:hAnsi="Times New Roman"/>
        </w:rPr>
        <w:t xml:space="preserve">11.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 w:rsidRPr="00281E0B">
          <w:rPr>
            <w:rFonts w:ascii="Times New Roman" w:hAnsi="Times New Roman"/>
          </w:rPr>
          <w:t>http://178fz.roseltorg.ru</w:t>
        </w:r>
      </w:hyperlink>
      <w:r w:rsidRPr="00281E0B">
        <w:rPr>
          <w:rFonts w:ascii="Times New Roman" w:hAnsi="Times New Roman"/>
        </w:rPr>
        <w:t xml:space="preserve">, размещен на официальном сайте организатора аукциона  </w:t>
      </w:r>
      <w:hyperlink r:id="rId4" w:tgtFrame="_blank" w:history="1">
        <w:r w:rsidRPr="00281E0B">
          <w:rPr>
            <w:rStyle w:val="a3"/>
            <w:rFonts w:ascii="Times New Roman" w:hAnsi="Times New Roman"/>
            <w:color w:val="315EFB"/>
            <w:shd w:val="clear" w:color="auto" w:fill="FFFFFF"/>
          </w:rPr>
          <w:t>https://35babaevskij.gosuslugi.ru</w:t>
        </w:r>
      </w:hyperlink>
    </w:p>
    <w:p w14:paraId="440E9F6F" w14:textId="77777777" w:rsidR="00770B1C" w:rsidRDefault="00770B1C" w:rsidP="008C16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770B1C" w14:paraId="318A9A5F" w14:textId="77777777">
        <w:trPr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4264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70B1C" w14:paraId="5E3CCBF7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F027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CDC8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1B52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/Соловьева Екатерина Валерьевна/</w:t>
            </w:r>
          </w:p>
        </w:tc>
      </w:tr>
      <w:tr w:rsidR="00770B1C" w14:paraId="762310BC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9EE4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7AB4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D181E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/Епифанова Мария Павловна/</w:t>
            </w:r>
          </w:p>
        </w:tc>
      </w:tr>
      <w:tr w:rsidR="00770B1C" w14:paraId="395DD7C8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F455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3A6C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F709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/Васильева Виктория Васильевна/</w:t>
            </w:r>
          </w:p>
        </w:tc>
      </w:tr>
      <w:tr w:rsidR="00770B1C" w14:paraId="7B164398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E062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E972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765BA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/Ильянкова Галина Юрьевна/</w:t>
            </w:r>
          </w:p>
        </w:tc>
      </w:tr>
      <w:tr w:rsidR="00770B1C" w14:paraId="129DA449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12CF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A5AF3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0E9E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/Блинова Жанна Радомировна/</w:t>
            </w:r>
          </w:p>
        </w:tc>
      </w:tr>
      <w:tr w:rsidR="00770B1C" w14:paraId="2A744D30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32AD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EC7D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68DB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/Манько Елена Олеговна/</w:t>
            </w:r>
          </w:p>
        </w:tc>
      </w:tr>
      <w:tr w:rsidR="00770B1C" w14:paraId="3E616EF0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E3AF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8D3A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A15D" w14:textId="77777777" w:rsidR="00770B1C" w:rsidRDefault="0077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/Васенева Марина Вениаминовна/</w:t>
            </w:r>
          </w:p>
        </w:tc>
      </w:tr>
    </w:tbl>
    <w:p w14:paraId="3AE9B44C" w14:textId="77777777" w:rsidR="00770B1C" w:rsidRDefault="00770B1C"/>
    <w:sectPr w:rsidR="00770B1C" w:rsidSect="00281E0B">
      <w:pgSz w:w="11907" w:h="16840"/>
      <w:pgMar w:top="284" w:right="567" w:bottom="142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FA"/>
    <w:rsid w:val="000B6468"/>
    <w:rsid w:val="0011551D"/>
    <w:rsid w:val="001B221D"/>
    <w:rsid w:val="00281E0B"/>
    <w:rsid w:val="004D6E06"/>
    <w:rsid w:val="00770B1C"/>
    <w:rsid w:val="007E4EF2"/>
    <w:rsid w:val="008C16FA"/>
    <w:rsid w:val="00A3417B"/>
    <w:rsid w:val="00C03BDF"/>
    <w:rsid w:val="00E05234"/>
    <w:rsid w:val="00E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14A2A"/>
  <w14:defaultImageDpi w14:val="0"/>
  <w15:docId w15:val="{46DC18D6-B825-4F4B-8289-1E6C9526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16F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A34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1B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5babaevskij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subject/>
  <dc:creator>Roseltorg</dc:creator>
  <cp:keywords/>
  <dc:description/>
  <cp:lastModifiedBy>Пользователь</cp:lastModifiedBy>
  <cp:revision>2</cp:revision>
  <cp:lastPrinted>2026-01-13T10:45:00Z</cp:lastPrinted>
  <dcterms:created xsi:type="dcterms:W3CDTF">2026-01-13T11:46:00Z</dcterms:created>
  <dcterms:modified xsi:type="dcterms:W3CDTF">2026-01-13T11:46:00Z</dcterms:modified>
</cp:coreProperties>
</file>