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7137F5" w14:textId="7850287F" w:rsidR="007A7765" w:rsidRPr="00D02077" w:rsidRDefault="00EE38AB" w:rsidP="008D1E57">
      <w:pPr>
        <w:pStyle w:val="2"/>
        <w:jc w:val="center"/>
        <w:rPr>
          <w:color w:val="auto"/>
        </w:rPr>
      </w:pPr>
      <w:r>
        <w:rPr>
          <w:color w:val="auto"/>
        </w:rPr>
        <w:t xml:space="preserve"> </w:t>
      </w:r>
      <w:r w:rsidR="007A7765" w:rsidRPr="00D02077">
        <w:rPr>
          <w:color w:val="auto"/>
        </w:rPr>
        <w:t xml:space="preserve">Извещение </w:t>
      </w:r>
      <w:r w:rsidR="008E480A" w:rsidRPr="00D02077">
        <w:rPr>
          <w:color w:val="auto"/>
        </w:rPr>
        <w:t>о проведен</w:t>
      </w:r>
      <w:proofErr w:type="gramStart"/>
      <w:r w:rsidR="008E480A" w:rsidRPr="00D02077">
        <w:rPr>
          <w:color w:val="auto"/>
        </w:rPr>
        <w:t>ии ау</w:t>
      </w:r>
      <w:proofErr w:type="gramEnd"/>
      <w:r w:rsidR="008E480A" w:rsidRPr="00D02077">
        <w:rPr>
          <w:color w:val="auto"/>
        </w:rPr>
        <w:t>кциона</w:t>
      </w:r>
    </w:p>
    <w:p w14:paraId="6A8D1950" w14:textId="4F43145E" w:rsidR="008E480A" w:rsidRDefault="008E480A" w:rsidP="008E480A">
      <w:pPr>
        <w:jc w:val="center"/>
        <w:rPr>
          <w:b/>
        </w:rPr>
      </w:pPr>
      <w:r>
        <w:rPr>
          <w:b/>
        </w:rPr>
        <w:t xml:space="preserve"> по продаже земельн</w:t>
      </w:r>
      <w:r w:rsidR="008F261D">
        <w:rPr>
          <w:b/>
        </w:rPr>
        <w:t>ого</w:t>
      </w:r>
      <w:r>
        <w:rPr>
          <w:b/>
        </w:rPr>
        <w:t xml:space="preserve"> участк</w:t>
      </w:r>
      <w:r w:rsidR="008F261D">
        <w:rPr>
          <w:b/>
        </w:rPr>
        <w:t>а в электронной форме</w:t>
      </w:r>
    </w:p>
    <w:p w14:paraId="42110B12" w14:textId="77777777" w:rsidR="008E480A" w:rsidRDefault="008E480A" w:rsidP="008E480A">
      <w:pPr>
        <w:rPr>
          <w:b/>
        </w:rPr>
      </w:pPr>
    </w:p>
    <w:p w14:paraId="3A193AD4" w14:textId="12109362" w:rsidR="00450951" w:rsidRPr="00450951" w:rsidRDefault="00450951" w:rsidP="004509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095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площадки, организующий продажу </w:t>
      </w:r>
      <w:r>
        <w:rPr>
          <w:rFonts w:ascii="Times New Roman" w:hAnsi="Times New Roman" w:cs="Times New Roman"/>
          <w:sz w:val="24"/>
          <w:szCs w:val="24"/>
        </w:rPr>
        <w:t>земельных участков</w:t>
      </w:r>
      <w:r w:rsidRPr="00450951">
        <w:rPr>
          <w:rFonts w:ascii="Times New Roman" w:hAnsi="Times New Roman" w:cs="Times New Roman"/>
          <w:sz w:val="24"/>
          <w:szCs w:val="24"/>
        </w:rPr>
        <w:t xml:space="preserve"> на аукционе в электронной форме: </w:t>
      </w:r>
      <w:proofErr w:type="gramStart"/>
      <w:r w:rsidRPr="00450951">
        <w:rPr>
          <w:rFonts w:ascii="Times New Roman" w:hAnsi="Times New Roman" w:cs="Times New Roman"/>
          <w:sz w:val="24"/>
          <w:szCs w:val="24"/>
        </w:rPr>
        <w:t>АО «Единая эле</w:t>
      </w:r>
      <w:r>
        <w:rPr>
          <w:rFonts w:ascii="Times New Roman" w:hAnsi="Times New Roman" w:cs="Times New Roman"/>
          <w:sz w:val="24"/>
          <w:szCs w:val="24"/>
        </w:rPr>
        <w:t>ктронная торговая площадка» (да</w:t>
      </w:r>
      <w:r w:rsidRPr="00450951">
        <w:rPr>
          <w:rFonts w:ascii="Times New Roman" w:hAnsi="Times New Roman" w:cs="Times New Roman"/>
          <w:sz w:val="24"/>
          <w:szCs w:val="24"/>
        </w:rPr>
        <w:t>лее - Организатор), адрес местонахождения: 115114, г.</w:t>
      </w:r>
      <w:r w:rsidR="00EE59E8">
        <w:rPr>
          <w:rFonts w:ascii="Times New Roman" w:hAnsi="Times New Roman" w:cs="Times New Roman"/>
          <w:sz w:val="24"/>
          <w:szCs w:val="24"/>
        </w:rPr>
        <w:t xml:space="preserve"> </w:t>
      </w:r>
      <w:r w:rsidRPr="00450951">
        <w:rPr>
          <w:rFonts w:ascii="Times New Roman" w:hAnsi="Times New Roman" w:cs="Times New Roman"/>
          <w:sz w:val="24"/>
          <w:szCs w:val="24"/>
        </w:rPr>
        <w:t xml:space="preserve">Москва, ул. </w:t>
      </w:r>
      <w:proofErr w:type="spellStart"/>
      <w:r w:rsidRPr="00450951">
        <w:rPr>
          <w:rFonts w:ascii="Times New Roman" w:hAnsi="Times New Roman" w:cs="Times New Roman"/>
          <w:sz w:val="24"/>
          <w:szCs w:val="24"/>
        </w:rPr>
        <w:t>Кожевническая</w:t>
      </w:r>
      <w:proofErr w:type="spellEnd"/>
      <w:r w:rsidRPr="00450951">
        <w:rPr>
          <w:rFonts w:ascii="Times New Roman" w:hAnsi="Times New Roman" w:cs="Times New Roman"/>
          <w:sz w:val="24"/>
          <w:szCs w:val="24"/>
        </w:rPr>
        <w:t>, д.14,стр.5, тел. 8 (495)276-16-26, официальный сайт www.roseltorg.ru.</w:t>
      </w:r>
      <w:proofErr w:type="gramEnd"/>
    </w:p>
    <w:p w14:paraId="74F2AEC1" w14:textId="050D1378" w:rsidR="00450951" w:rsidRPr="00450951" w:rsidRDefault="00D02077" w:rsidP="004509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Продавец: Управление имущественных и земельных отношений администрации Бабаевского муниципального округа Вологодской области</w:t>
      </w:r>
      <w:r w:rsidR="00450951" w:rsidRPr="00450951">
        <w:rPr>
          <w:rFonts w:ascii="Times New Roman" w:hAnsi="Times New Roman" w:cs="Times New Roman"/>
          <w:sz w:val="24"/>
          <w:szCs w:val="24"/>
        </w:rPr>
        <w:t xml:space="preserve"> (далее – Продавец)</w:t>
      </w:r>
      <w:r>
        <w:rPr>
          <w:rFonts w:ascii="Times New Roman" w:hAnsi="Times New Roman" w:cs="Times New Roman"/>
          <w:sz w:val="24"/>
          <w:szCs w:val="24"/>
        </w:rPr>
        <w:t xml:space="preserve"> ИНН </w:t>
      </w:r>
      <w:r w:rsidR="00771411">
        <w:rPr>
          <w:rFonts w:ascii="Times New Roman" w:hAnsi="Times New Roman" w:cs="Times New Roman"/>
          <w:sz w:val="24"/>
          <w:szCs w:val="24"/>
        </w:rPr>
        <w:t>3501009190, ОГРН 1223500014231, КПП 350101001</w:t>
      </w:r>
      <w:r w:rsidR="00450951" w:rsidRPr="00450951">
        <w:rPr>
          <w:rFonts w:ascii="Times New Roman" w:hAnsi="Times New Roman" w:cs="Times New Roman"/>
          <w:sz w:val="24"/>
          <w:szCs w:val="24"/>
        </w:rPr>
        <w:t xml:space="preserve">. Адрес местонахождения: </w:t>
      </w:r>
      <w:r>
        <w:rPr>
          <w:rFonts w:ascii="Times New Roman" w:hAnsi="Times New Roman" w:cs="Times New Roman"/>
          <w:sz w:val="24"/>
          <w:szCs w:val="24"/>
        </w:rPr>
        <w:t xml:space="preserve">162480  </w:t>
      </w:r>
      <w:proofErr w:type="gramStart"/>
      <w:r w:rsidR="00450951" w:rsidRPr="00450951">
        <w:rPr>
          <w:rFonts w:ascii="Times New Roman" w:hAnsi="Times New Roman" w:cs="Times New Roman"/>
          <w:sz w:val="24"/>
          <w:szCs w:val="24"/>
        </w:rPr>
        <w:t>Вологодская</w:t>
      </w:r>
      <w:proofErr w:type="gramEnd"/>
      <w:r w:rsidR="00450951" w:rsidRPr="00450951">
        <w:rPr>
          <w:rFonts w:ascii="Times New Roman" w:hAnsi="Times New Roman" w:cs="Times New Roman"/>
          <w:sz w:val="24"/>
          <w:szCs w:val="24"/>
        </w:rPr>
        <w:t xml:space="preserve"> обл., г.</w:t>
      </w:r>
      <w:r w:rsidR="00EE59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Бабаево, ул. Ухтомского, д. 1, тел.: 8(81743</w:t>
      </w:r>
      <w:r w:rsidR="00450951" w:rsidRPr="0045095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2-19-20</w:t>
      </w:r>
      <w:r w:rsidR="00450951">
        <w:rPr>
          <w:rFonts w:ascii="Times New Roman" w:hAnsi="Times New Roman" w:cs="Times New Roman"/>
          <w:sz w:val="24"/>
          <w:szCs w:val="24"/>
        </w:rPr>
        <w:t xml:space="preserve">, </w:t>
      </w:r>
      <w:r w:rsidR="00771411">
        <w:rPr>
          <w:rFonts w:ascii="Times New Roman" w:hAnsi="Times New Roman" w:cs="Times New Roman"/>
          <w:sz w:val="24"/>
          <w:szCs w:val="24"/>
        </w:rPr>
        <w:t xml:space="preserve"> </w:t>
      </w:r>
      <w:r w:rsidR="00450951">
        <w:rPr>
          <w:rFonts w:ascii="Times New Roman" w:hAnsi="Times New Roman" w:cs="Times New Roman"/>
          <w:sz w:val="24"/>
          <w:szCs w:val="24"/>
        </w:rPr>
        <w:t>сайт (</w:t>
      </w:r>
      <w:r w:rsidR="00771411">
        <w:rPr>
          <w:rFonts w:ascii="Times New Roman" w:hAnsi="Times New Roman" w:cs="Times New Roman"/>
          <w:sz w:val="24"/>
          <w:szCs w:val="24"/>
        </w:rPr>
        <w:t>П</w:t>
      </w:r>
      <w:r w:rsidR="00450951" w:rsidRPr="00450951">
        <w:rPr>
          <w:rFonts w:ascii="Times New Roman" w:hAnsi="Times New Roman" w:cs="Times New Roman"/>
          <w:sz w:val="24"/>
          <w:szCs w:val="24"/>
        </w:rPr>
        <w:t xml:space="preserve">родавца): </w:t>
      </w:r>
      <w:hyperlink r:id="rId7" w:tgtFrame="_blank" w:history="1">
        <w:r w:rsidRPr="00D02077">
          <w:rPr>
            <w:rStyle w:val="a3"/>
            <w:rFonts w:ascii="Times New Roman" w:hAnsi="Times New Roman" w:cs="Times New Roman"/>
            <w:color w:val="315EFB"/>
            <w:sz w:val="24"/>
            <w:szCs w:val="24"/>
            <w:shd w:val="clear" w:color="auto" w:fill="FFFFFF"/>
          </w:rPr>
          <w:t>https://35babaevskij.gosuslugi.ru</w:t>
        </w:r>
      </w:hyperlink>
      <w:r w:rsidR="00450951" w:rsidRPr="00D02077">
        <w:rPr>
          <w:rFonts w:ascii="Times New Roman" w:hAnsi="Times New Roman" w:cs="Times New Roman"/>
          <w:sz w:val="24"/>
          <w:szCs w:val="24"/>
        </w:rPr>
        <w:t xml:space="preserve">, </w:t>
      </w:r>
      <w:r w:rsidR="00450951" w:rsidRPr="00450951">
        <w:rPr>
          <w:rFonts w:ascii="Times New Roman" w:hAnsi="Times New Roman" w:cs="Times New Roman"/>
          <w:sz w:val="24"/>
          <w:szCs w:val="24"/>
        </w:rPr>
        <w:t>официальный сайт Российской Федерации в информационно-телекоммуникационной сети «Интернет» www.torgi.gov.ru, элек</w:t>
      </w:r>
      <w:r>
        <w:rPr>
          <w:rFonts w:ascii="Times New Roman" w:hAnsi="Times New Roman" w:cs="Times New Roman"/>
          <w:sz w:val="24"/>
          <w:szCs w:val="24"/>
        </w:rPr>
        <w:t>тронный адрес</w:t>
      </w:r>
      <w:r w:rsidRPr="00D02077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BE3058">
          <w:rPr>
            <w:rStyle w:val="a3"/>
            <w:shd w:val="clear" w:color="auto" w:fill="FFFFFF"/>
          </w:rPr>
          <w:t>zemotdelbabaevo-rayon@rambler.ru</w:t>
        </w:r>
      </w:hyperlink>
      <w:r>
        <w:rPr>
          <w:shd w:val="clear" w:color="auto" w:fill="FFFFFF"/>
        </w:rPr>
        <w:t xml:space="preserve"> </w:t>
      </w:r>
      <w:r w:rsidR="00450951" w:rsidRPr="00450951">
        <w:rPr>
          <w:rFonts w:ascii="Times New Roman" w:hAnsi="Times New Roman" w:cs="Times New Roman"/>
          <w:sz w:val="24"/>
          <w:szCs w:val="24"/>
        </w:rPr>
        <w:t>.</w:t>
      </w:r>
    </w:p>
    <w:p w14:paraId="1D2716DB" w14:textId="093388F9" w:rsidR="00450951" w:rsidRDefault="00450951" w:rsidP="004509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0951">
        <w:rPr>
          <w:rFonts w:ascii="Times New Roman" w:hAnsi="Times New Roman" w:cs="Times New Roman"/>
          <w:sz w:val="24"/>
          <w:szCs w:val="24"/>
        </w:rPr>
        <w:t>Контактные лица:</w:t>
      </w:r>
      <w:r w:rsidR="00D02077">
        <w:rPr>
          <w:rFonts w:ascii="Times New Roman" w:hAnsi="Times New Roman" w:cs="Times New Roman"/>
          <w:sz w:val="24"/>
          <w:szCs w:val="24"/>
        </w:rPr>
        <w:t xml:space="preserve"> Соловьева Екатерина Валерьевна, тел.: 8(81743) 2</w:t>
      </w:r>
      <w:r>
        <w:rPr>
          <w:rFonts w:ascii="Times New Roman" w:hAnsi="Times New Roman" w:cs="Times New Roman"/>
          <w:sz w:val="24"/>
          <w:szCs w:val="24"/>
        </w:rPr>
        <w:t>-</w:t>
      </w:r>
      <w:r w:rsidR="00D0207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-</w:t>
      </w:r>
      <w:r w:rsidR="00D02077">
        <w:rPr>
          <w:rFonts w:ascii="Times New Roman" w:hAnsi="Times New Roman" w:cs="Times New Roman"/>
          <w:sz w:val="24"/>
          <w:szCs w:val="24"/>
        </w:rPr>
        <w:t>20</w:t>
      </w:r>
      <w:r w:rsidRPr="00450951">
        <w:rPr>
          <w:rFonts w:ascii="Times New Roman" w:hAnsi="Times New Roman" w:cs="Times New Roman"/>
          <w:sz w:val="24"/>
          <w:szCs w:val="24"/>
        </w:rPr>
        <w:t xml:space="preserve">, </w:t>
      </w:r>
      <w:r w:rsidR="00D02077">
        <w:rPr>
          <w:rFonts w:ascii="Times New Roman" w:hAnsi="Times New Roman" w:cs="Times New Roman"/>
          <w:sz w:val="24"/>
          <w:szCs w:val="24"/>
        </w:rPr>
        <w:t>Никифорова Марина Михайловна, тел.: 8(81743) 2-19-20</w:t>
      </w:r>
      <w:r w:rsidRPr="0045095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9E1C45" w14:textId="23A9B17F" w:rsidR="005A0D76" w:rsidRPr="00450951" w:rsidRDefault="005A0D76" w:rsidP="005A0D7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решения уполномоченного органа о проведен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sz w:val="24"/>
          <w:szCs w:val="24"/>
        </w:rPr>
        <w:t>к</w:t>
      </w:r>
      <w:r w:rsidR="00D02077">
        <w:rPr>
          <w:rFonts w:ascii="Times New Roman" w:hAnsi="Times New Roman" w:cs="Times New Roman"/>
          <w:sz w:val="24"/>
          <w:szCs w:val="24"/>
        </w:rPr>
        <w:t xml:space="preserve">циона: распоряжение управления имущественных и земельных отношений администрации Бабаевского муниципального округа Вологодской области </w:t>
      </w:r>
      <w:r w:rsidRPr="00E61E9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Pr="00A30CFB">
        <w:rPr>
          <w:rFonts w:ascii="Times New Roman" w:hAnsi="Times New Roman" w:cs="Times New Roman"/>
          <w:sz w:val="24"/>
          <w:szCs w:val="24"/>
        </w:rPr>
        <w:t xml:space="preserve">от </w:t>
      </w:r>
      <w:r w:rsidR="00A30CFB" w:rsidRPr="00A30CFB">
        <w:rPr>
          <w:rFonts w:ascii="Times New Roman" w:hAnsi="Times New Roman" w:cs="Times New Roman"/>
          <w:sz w:val="24"/>
          <w:szCs w:val="24"/>
        </w:rPr>
        <w:t>23</w:t>
      </w:r>
      <w:r w:rsidRPr="00A30CFB">
        <w:rPr>
          <w:rFonts w:ascii="Times New Roman" w:hAnsi="Times New Roman" w:cs="Times New Roman"/>
          <w:sz w:val="24"/>
          <w:szCs w:val="24"/>
        </w:rPr>
        <w:t>.</w:t>
      </w:r>
      <w:r w:rsidR="00A30CFB" w:rsidRPr="00A30CFB">
        <w:rPr>
          <w:rFonts w:ascii="Times New Roman" w:hAnsi="Times New Roman" w:cs="Times New Roman"/>
          <w:sz w:val="24"/>
          <w:szCs w:val="24"/>
        </w:rPr>
        <w:t>06</w:t>
      </w:r>
      <w:r w:rsidRPr="00A30CFB">
        <w:rPr>
          <w:rFonts w:ascii="Times New Roman" w:hAnsi="Times New Roman" w:cs="Times New Roman"/>
          <w:sz w:val="24"/>
          <w:szCs w:val="24"/>
        </w:rPr>
        <w:t>.2023</w:t>
      </w:r>
      <w:r w:rsidRPr="00A30C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0CFB">
        <w:rPr>
          <w:rFonts w:ascii="Times New Roman" w:hAnsi="Times New Roman" w:cs="Times New Roman"/>
          <w:sz w:val="24"/>
          <w:szCs w:val="24"/>
        </w:rPr>
        <w:t xml:space="preserve">№ </w:t>
      </w:r>
      <w:r w:rsidR="00A30CFB" w:rsidRPr="00A30CFB">
        <w:rPr>
          <w:rFonts w:ascii="Times New Roman" w:hAnsi="Times New Roman" w:cs="Times New Roman"/>
          <w:sz w:val="24"/>
          <w:szCs w:val="24"/>
        </w:rPr>
        <w:t>691</w:t>
      </w:r>
      <w:bookmarkEnd w:id="0"/>
      <w:r w:rsidRPr="00E3122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61E98">
        <w:rPr>
          <w:rFonts w:ascii="Times New Roman" w:hAnsi="Times New Roman" w:cs="Times New Roman"/>
          <w:sz w:val="24"/>
          <w:szCs w:val="24"/>
        </w:rPr>
        <w:t>«</w:t>
      </w:r>
      <w:r w:rsidRPr="005A0D76">
        <w:rPr>
          <w:rFonts w:ascii="Times New Roman" w:hAnsi="Times New Roman" w:cs="Times New Roman"/>
          <w:sz w:val="24"/>
          <w:szCs w:val="24"/>
        </w:rPr>
        <w:t>О п</w:t>
      </w:r>
      <w:r w:rsidR="00D02077">
        <w:rPr>
          <w:rFonts w:ascii="Times New Roman" w:hAnsi="Times New Roman" w:cs="Times New Roman"/>
          <w:sz w:val="24"/>
          <w:szCs w:val="24"/>
        </w:rPr>
        <w:t>роведении аукциона в электронной форме (электронного аукциона) по продаже земельного участка</w:t>
      </w:r>
      <w:r w:rsidRPr="00E61E9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84ADD6" w14:textId="74121A36" w:rsidR="00595129" w:rsidRDefault="00595129" w:rsidP="00595129">
      <w:pPr>
        <w:ind w:firstLine="708"/>
        <w:jc w:val="both"/>
      </w:pPr>
      <w:r>
        <w:rPr>
          <w:b/>
        </w:rPr>
        <w:t xml:space="preserve">Дата, время и порядок осмотра земельного участка на местности: </w:t>
      </w:r>
      <w:r>
        <w:t>согласовываются претендентами на участие в аукционе с организатором торгов по указанным телефонам не позднее, чем за три рабочих дня до даты предполагаемого осмотра земельного участка или осмотр земельного участка осуществляется самостоятельно.</w:t>
      </w:r>
    </w:p>
    <w:p w14:paraId="6A0C62C2" w14:textId="62C02C44" w:rsidR="008E480A" w:rsidRDefault="008E480A" w:rsidP="004509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261D">
        <w:rPr>
          <w:rFonts w:ascii="Times New Roman" w:hAnsi="Times New Roman" w:cs="Times New Roman"/>
          <w:b/>
          <w:bCs/>
          <w:sz w:val="24"/>
          <w:szCs w:val="24"/>
        </w:rPr>
        <w:t>Форма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261D" w:rsidRPr="008F261D">
        <w:rPr>
          <w:rFonts w:ascii="Times New Roman" w:hAnsi="Times New Roman" w:cs="Times New Roman"/>
          <w:sz w:val="24"/>
          <w:szCs w:val="24"/>
        </w:rPr>
        <w:t xml:space="preserve">аукцион, открытый по форме подачи предложений о цене </w:t>
      </w:r>
      <w:r w:rsidR="008F261D">
        <w:rPr>
          <w:rFonts w:ascii="Times New Roman" w:hAnsi="Times New Roman" w:cs="Times New Roman"/>
          <w:sz w:val="24"/>
          <w:szCs w:val="24"/>
        </w:rPr>
        <w:t>земельного участка</w:t>
      </w:r>
      <w:r w:rsidR="008F261D" w:rsidRPr="008F261D">
        <w:rPr>
          <w:rFonts w:ascii="Times New Roman" w:hAnsi="Times New Roman" w:cs="Times New Roman"/>
          <w:sz w:val="24"/>
          <w:szCs w:val="24"/>
        </w:rPr>
        <w:t xml:space="preserve"> в электронной форме (далее – аукцион в электронной форме).</w:t>
      </w:r>
    </w:p>
    <w:p w14:paraId="15A4CE51" w14:textId="77777777" w:rsidR="008F261D" w:rsidRPr="00BB4A0D" w:rsidRDefault="008F261D" w:rsidP="008F26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4A0D">
        <w:rPr>
          <w:rFonts w:ascii="Times New Roman" w:hAnsi="Times New Roman" w:cs="Times New Roman"/>
          <w:b/>
          <w:bCs/>
          <w:sz w:val="24"/>
          <w:szCs w:val="24"/>
        </w:rPr>
        <w:t>Место подачи  (приема) заявок:</w:t>
      </w:r>
      <w:r w:rsidRPr="00BB4A0D">
        <w:rPr>
          <w:rFonts w:ascii="Times New Roman" w:hAnsi="Times New Roman" w:cs="Times New Roman"/>
          <w:sz w:val="24"/>
          <w:szCs w:val="24"/>
        </w:rPr>
        <w:t xml:space="preserve"> электронная  площадка www.roseltorg.ru.</w:t>
      </w:r>
    </w:p>
    <w:p w14:paraId="6E8BB032" w14:textId="664F947D" w:rsidR="008F261D" w:rsidRPr="00994479" w:rsidRDefault="008F261D" w:rsidP="008F261D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4A0D">
        <w:rPr>
          <w:rFonts w:ascii="Times New Roman" w:hAnsi="Times New Roman" w:cs="Times New Roman"/>
          <w:b/>
          <w:bCs/>
          <w:sz w:val="24"/>
          <w:szCs w:val="24"/>
        </w:rPr>
        <w:t>Срок подачи заявок оператору электронной площадки www.roseltorg.ru в сети интернет (</w:t>
      </w:r>
      <w:r w:rsidRPr="00994479">
        <w:rPr>
          <w:rFonts w:ascii="Times New Roman" w:hAnsi="Times New Roman" w:cs="Times New Roman"/>
          <w:b/>
          <w:bCs/>
          <w:sz w:val="24"/>
          <w:szCs w:val="24"/>
        </w:rPr>
        <w:t>указанное в настоящем информационном сообщении время – московское):</w:t>
      </w:r>
    </w:p>
    <w:p w14:paraId="7FF365E5" w14:textId="172FD54D" w:rsidR="008F261D" w:rsidRPr="0058763B" w:rsidRDefault="008F261D" w:rsidP="008F26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763B">
        <w:rPr>
          <w:rFonts w:ascii="Times New Roman" w:hAnsi="Times New Roman" w:cs="Times New Roman"/>
          <w:sz w:val="24"/>
          <w:szCs w:val="24"/>
        </w:rPr>
        <w:t xml:space="preserve">начало – </w:t>
      </w:r>
      <w:r w:rsidR="00E31221">
        <w:rPr>
          <w:rFonts w:ascii="Times New Roman" w:hAnsi="Times New Roman" w:cs="Times New Roman"/>
          <w:sz w:val="24"/>
          <w:szCs w:val="24"/>
        </w:rPr>
        <w:t>26</w:t>
      </w:r>
      <w:r w:rsidRPr="0058763B">
        <w:rPr>
          <w:rFonts w:ascii="Times New Roman" w:hAnsi="Times New Roman" w:cs="Times New Roman"/>
          <w:sz w:val="24"/>
          <w:szCs w:val="24"/>
        </w:rPr>
        <w:t xml:space="preserve"> </w:t>
      </w:r>
      <w:r w:rsidR="00E31221">
        <w:rPr>
          <w:rFonts w:ascii="Times New Roman" w:hAnsi="Times New Roman" w:cs="Times New Roman"/>
          <w:sz w:val="24"/>
          <w:szCs w:val="24"/>
        </w:rPr>
        <w:t>июня</w:t>
      </w:r>
      <w:r w:rsidR="00420512" w:rsidRPr="0058763B">
        <w:rPr>
          <w:rFonts w:ascii="Times New Roman" w:hAnsi="Times New Roman" w:cs="Times New Roman"/>
          <w:sz w:val="24"/>
          <w:szCs w:val="24"/>
        </w:rPr>
        <w:t xml:space="preserve"> 2023  года в 09</w:t>
      </w:r>
      <w:r w:rsidRPr="0058763B">
        <w:rPr>
          <w:rFonts w:ascii="Times New Roman" w:hAnsi="Times New Roman" w:cs="Times New Roman"/>
          <w:sz w:val="24"/>
          <w:szCs w:val="24"/>
        </w:rPr>
        <w:t xml:space="preserve"> час. 00 мин., </w:t>
      </w:r>
    </w:p>
    <w:p w14:paraId="37990C96" w14:textId="42569AE3" w:rsidR="008F261D" w:rsidRPr="0058763B" w:rsidRDefault="008F261D" w:rsidP="008F26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763B">
        <w:rPr>
          <w:rFonts w:ascii="Times New Roman" w:hAnsi="Times New Roman" w:cs="Times New Roman"/>
          <w:sz w:val="24"/>
          <w:szCs w:val="24"/>
        </w:rPr>
        <w:t xml:space="preserve">окончание – </w:t>
      </w:r>
      <w:r w:rsidR="00E31221">
        <w:rPr>
          <w:rFonts w:ascii="Times New Roman" w:hAnsi="Times New Roman" w:cs="Times New Roman"/>
          <w:sz w:val="24"/>
          <w:szCs w:val="24"/>
        </w:rPr>
        <w:t>21</w:t>
      </w:r>
      <w:r w:rsidR="0058763B" w:rsidRPr="0058763B">
        <w:rPr>
          <w:rFonts w:ascii="Times New Roman" w:hAnsi="Times New Roman" w:cs="Times New Roman"/>
          <w:sz w:val="24"/>
          <w:szCs w:val="24"/>
        </w:rPr>
        <w:t xml:space="preserve"> </w:t>
      </w:r>
      <w:r w:rsidRPr="0058763B">
        <w:rPr>
          <w:rFonts w:ascii="Times New Roman" w:hAnsi="Times New Roman" w:cs="Times New Roman"/>
          <w:sz w:val="24"/>
          <w:szCs w:val="24"/>
        </w:rPr>
        <w:t xml:space="preserve"> </w:t>
      </w:r>
      <w:r w:rsidR="00E31221">
        <w:rPr>
          <w:rFonts w:ascii="Times New Roman" w:hAnsi="Times New Roman" w:cs="Times New Roman"/>
          <w:sz w:val="24"/>
          <w:szCs w:val="24"/>
        </w:rPr>
        <w:t>июл</w:t>
      </w:r>
      <w:r w:rsidR="0058763B" w:rsidRPr="0058763B">
        <w:rPr>
          <w:rFonts w:ascii="Times New Roman" w:hAnsi="Times New Roman" w:cs="Times New Roman"/>
          <w:sz w:val="24"/>
          <w:szCs w:val="24"/>
        </w:rPr>
        <w:t>я</w:t>
      </w:r>
      <w:r w:rsidR="00420512" w:rsidRPr="0058763B">
        <w:rPr>
          <w:rFonts w:ascii="Times New Roman" w:hAnsi="Times New Roman" w:cs="Times New Roman"/>
          <w:sz w:val="24"/>
          <w:szCs w:val="24"/>
        </w:rPr>
        <w:t xml:space="preserve">  2023</w:t>
      </w:r>
      <w:r w:rsidR="00994479" w:rsidRPr="0058763B">
        <w:rPr>
          <w:rFonts w:ascii="Times New Roman" w:hAnsi="Times New Roman" w:cs="Times New Roman"/>
          <w:sz w:val="24"/>
          <w:szCs w:val="24"/>
        </w:rPr>
        <w:t xml:space="preserve"> года в 17 час. 0</w:t>
      </w:r>
      <w:r w:rsidRPr="0058763B">
        <w:rPr>
          <w:rFonts w:ascii="Times New Roman" w:hAnsi="Times New Roman" w:cs="Times New Roman"/>
          <w:sz w:val="24"/>
          <w:szCs w:val="24"/>
        </w:rPr>
        <w:t>0 мин.</w:t>
      </w:r>
    </w:p>
    <w:p w14:paraId="05849CDB" w14:textId="1C0AEC89" w:rsidR="008F261D" w:rsidRPr="0058763B" w:rsidRDefault="008F261D" w:rsidP="008F26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763B">
        <w:rPr>
          <w:rFonts w:ascii="Times New Roman" w:hAnsi="Times New Roman" w:cs="Times New Roman"/>
          <w:sz w:val="24"/>
          <w:szCs w:val="24"/>
        </w:rPr>
        <w:t xml:space="preserve">Время приема заявок круглосуточно по адресу: </w:t>
      </w:r>
      <w:hyperlink r:id="rId9" w:history="1">
        <w:r w:rsidR="006F7F1E" w:rsidRPr="0058763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www.roseltorg.ru</w:t>
        </w:r>
      </w:hyperlink>
      <w:r w:rsidRPr="0058763B">
        <w:rPr>
          <w:rFonts w:ascii="Times New Roman" w:hAnsi="Times New Roman" w:cs="Times New Roman"/>
          <w:sz w:val="24"/>
          <w:szCs w:val="24"/>
        </w:rPr>
        <w:t>.</w:t>
      </w:r>
    </w:p>
    <w:p w14:paraId="4B82202D" w14:textId="677E0299" w:rsidR="008F261D" w:rsidRPr="0058763B" w:rsidRDefault="008F261D" w:rsidP="008F26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763B">
        <w:rPr>
          <w:rFonts w:ascii="Times New Roman" w:hAnsi="Times New Roman" w:cs="Times New Roman"/>
          <w:b/>
          <w:bCs/>
          <w:sz w:val="24"/>
          <w:szCs w:val="24"/>
        </w:rPr>
        <w:t xml:space="preserve">Дата определения участников аукциона (дата рассмотрения заявок и </w:t>
      </w:r>
      <w:proofErr w:type="gramStart"/>
      <w:r w:rsidRPr="0058763B">
        <w:rPr>
          <w:rFonts w:ascii="Times New Roman" w:hAnsi="Times New Roman" w:cs="Times New Roman"/>
          <w:b/>
          <w:bCs/>
          <w:sz w:val="24"/>
          <w:szCs w:val="24"/>
        </w:rPr>
        <w:t>доку-ментов</w:t>
      </w:r>
      <w:proofErr w:type="gramEnd"/>
      <w:r w:rsidRPr="0058763B">
        <w:rPr>
          <w:rFonts w:ascii="Times New Roman" w:hAnsi="Times New Roman" w:cs="Times New Roman"/>
          <w:b/>
          <w:bCs/>
          <w:sz w:val="24"/>
          <w:szCs w:val="24"/>
        </w:rPr>
        <w:t xml:space="preserve"> претендентов): </w:t>
      </w:r>
      <w:r w:rsidR="002F6D13">
        <w:rPr>
          <w:rFonts w:ascii="Times New Roman" w:hAnsi="Times New Roman" w:cs="Times New Roman"/>
          <w:sz w:val="24"/>
          <w:szCs w:val="24"/>
        </w:rPr>
        <w:t>25</w:t>
      </w:r>
      <w:r w:rsidRPr="0058763B">
        <w:rPr>
          <w:rFonts w:ascii="Times New Roman" w:hAnsi="Times New Roman" w:cs="Times New Roman"/>
          <w:sz w:val="24"/>
          <w:szCs w:val="24"/>
        </w:rPr>
        <w:t xml:space="preserve"> </w:t>
      </w:r>
      <w:r w:rsidR="002F6D13">
        <w:rPr>
          <w:rFonts w:ascii="Times New Roman" w:hAnsi="Times New Roman" w:cs="Times New Roman"/>
          <w:sz w:val="24"/>
          <w:szCs w:val="24"/>
        </w:rPr>
        <w:t>июл</w:t>
      </w:r>
      <w:r w:rsidR="0058763B" w:rsidRPr="0058763B">
        <w:rPr>
          <w:rFonts w:ascii="Times New Roman" w:hAnsi="Times New Roman" w:cs="Times New Roman"/>
          <w:sz w:val="24"/>
          <w:szCs w:val="24"/>
        </w:rPr>
        <w:t>я</w:t>
      </w:r>
      <w:r w:rsidR="00994479" w:rsidRPr="0058763B">
        <w:rPr>
          <w:rFonts w:ascii="Times New Roman" w:hAnsi="Times New Roman" w:cs="Times New Roman"/>
          <w:sz w:val="24"/>
          <w:szCs w:val="24"/>
        </w:rPr>
        <w:t xml:space="preserve"> 2023</w:t>
      </w:r>
      <w:r w:rsidRPr="0058763B">
        <w:rPr>
          <w:rFonts w:ascii="Times New Roman" w:hAnsi="Times New Roman" w:cs="Times New Roman"/>
          <w:sz w:val="24"/>
          <w:szCs w:val="24"/>
        </w:rPr>
        <w:t xml:space="preserve"> года по месту приема заявок. </w:t>
      </w:r>
    </w:p>
    <w:p w14:paraId="5A19350A" w14:textId="56A1A458" w:rsidR="008F261D" w:rsidRPr="0058763B" w:rsidRDefault="008F261D" w:rsidP="008F26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763B">
        <w:rPr>
          <w:rFonts w:ascii="Times New Roman" w:hAnsi="Times New Roman" w:cs="Times New Roman"/>
          <w:b/>
          <w:bCs/>
          <w:sz w:val="24"/>
          <w:szCs w:val="24"/>
        </w:rPr>
        <w:t>Дата и время проведения аукциона:</w:t>
      </w:r>
      <w:r w:rsidRPr="0058763B">
        <w:rPr>
          <w:rFonts w:ascii="Times New Roman" w:hAnsi="Times New Roman" w:cs="Times New Roman"/>
          <w:sz w:val="24"/>
          <w:szCs w:val="24"/>
        </w:rPr>
        <w:t xml:space="preserve"> </w:t>
      </w:r>
      <w:r w:rsidR="002F6D13">
        <w:rPr>
          <w:rFonts w:ascii="Times New Roman" w:hAnsi="Times New Roman" w:cs="Times New Roman"/>
          <w:sz w:val="24"/>
          <w:szCs w:val="24"/>
        </w:rPr>
        <w:t>26</w:t>
      </w:r>
      <w:r w:rsidRPr="0058763B">
        <w:rPr>
          <w:rFonts w:ascii="Times New Roman" w:hAnsi="Times New Roman" w:cs="Times New Roman"/>
          <w:sz w:val="24"/>
          <w:szCs w:val="24"/>
        </w:rPr>
        <w:t xml:space="preserve"> </w:t>
      </w:r>
      <w:r w:rsidR="002F6D13">
        <w:rPr>
          <w:rFonts w:ascii="Times New Roman" w:hAnsi="Times New Roman" w:cs="Times New Roman"/>
          <w:sz w:val="24"/>
          <w:szCs w:val="24"/>
        </w:rPr>
        <w:t>июл</w:t>
      </w:r>
      <w:r w:rsidR="0058763B" w:rsidRPr="0058763B">
        <w:rPr>
          <w:rFonts w:ascii="Times New Roman" w:hAnsi="Times New Roman" w:cs="Times New Roman"/>
          <w:sz w:val="24"/>
          <w:szCs w:val="24"/>
        </w:rPr>
        <w:t>я</w:t>
      </w:r>
      <w:r w:rsidR="000D56AE" w:rsidRPr="0058763B">
        <w:rPr>
          <w:rFonts w:ascii="Times New Roman" w:hAnsi="Times New Roman" w:cs="Times New Roman"/>
          <w:sz w:val="24"/>
          <w:szCs w:val="24"/>
        </w:rPr>
        <w:t xml:space="preserve"> 2023</w:t>
      </w:r>
      <w:r w:rsidRPr="0058763B">
        <w:rPr>
          <w:rFonts w:ascii="Times New Roman" w:hAnsi="Times New Roman" w:cs="Times New Roman"/>
          <w:sz w:val="24"/>
          <w:szCs w:val="24"/>
        </w:rPr>
        <w:t xml:space="preserve"> года в 10 час. 00 мин.</w:t>
      </w:r>
    </w:p>
    <w:p w14:paraId="1414A08B" w14:textId="16005DF9" w:rsidR="008F261D" w:rsidRPr="0058763B" w:rsidRDefault="008F261D" w:rsidP="008F26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763B">
        <w:rPr>
          <w:rFonts w:ascii="Times New Roman" w:hAnsi="Times New Roman" w:cs="Times New Roman"/>
          <w:b/>
          <w:bCs/>
          <w:sz w:val="24"/>
          <w:szCs w:val="24"/>
        </w:rPr>
        <w:t>Место проведения аукциона:</w:t>
      </w:r>
      <w:r w:rsidRPr="0058763B">
        <w:rPr>
          <w:rFonts w:ascii="Times New Roman" w:hAnsi="Times New Roman" w:cs="Times New Roman"/>
          <w:sz w:val="24"/>
          <w:szCs w:val="24"/>
        </w:rPr>
        <w:t xml:space="preserve">  электронная торговая площадка  АО «Единая электронная торговая площадка» www.roseltorg.ru</w:t>
      </w:r>
    </w:p>
    <w:p w14:paraId="765FBB27" w14:textId="41D15C65" w:rsidR="008F261D" w:rsidRPr="0058763B" w:rsidRDefault="008F261D" w:rsidP="008F26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763B">
        <w:rPr>
          <w:rFonts w:ascii="Times New Roman" w:hAnsi="Times New Roman" w:cs="Times New Roman"/>
          <w:sz w:val="24"/>
          <w:szCs w:val="24"/>
        </w:rPr>
        <w:t xml:space="preserve"> </w:t>
      </w:r>
      <w:r w:rsidRPr="0058763B">
        <w:rPr>
          <w:rFonts w:ascii="Times New Roman" w:hAnsi="Times New Roman" w:cs="Times New Roman"/>
          <w:b/>
          <w:bCs/>
          <w:sz w:val="24"/>
          <w:szCs w:val="24"/>
        </w:rPr>
        <w:t xml:space="preserve">Дата и место подведения итогов продажи </w:t>
      </w:r>
      <w:r w:rsidR="000D56AE" w:rsidRPr="0058763B">
        <w:rPr>
          <w:rFonts w:ascii="Times New Roman" w:hAnsi="Times New Roman" w:cs="Times New Roman"/>
          <w:b/>
          <w:bCs/>
          <w:sz w:val="24"/>
          <w:szCs w:val="24"/>
        </w:rPr>
        <w:t>земельных участков</w:t>
      </w:r>
      <w:r w:rsidRPr="0058763B">
        <w:rPr>
          <w:rFonts w:ascii="Times New Roman" w:hAnsi="Times New Roman" w:cs="Times New Roman"/>
          <w:sz w:val="24"/>
          <w:szCs w:val="24"/>
        </w:rPr>
        <w:t xml:space="preserve"> – </w:t>
      </w:r>
      <w:r w:rsidR="002F6D13">
        <w:rPr>
          <w:rFonts w:ascii="Times New Roman" w:hAnsi="Times New Roman" w:cs="Times New Roman"/>
          <w:sz w:val="24"/>
          <w:szCs w:val="24"/>
        </w:rPr>
        <w:t>26</w:t>
      </w:r>
      <w:r w:rsidRPr="0058763B">
        <w:rPr>
          <w:rFonts w:ascii="Times New Roman" w:hAnsi="Times New Roman" w:cs="Times New Roman"/>
          <w:sz w:val="24"/>
          <w:szCs w:val="24"/>
        </w:rPr>
        <w:t xml:space="preserve"> </w:t>
      </w:r>
      <w:r w:rsidR="002F6D13">
        <w:rPr>
          <w:rFonts w:ascii="Times New Roman" w:hAnsi="Times New Roman" w:cs="Times New Roman"/>
          <w:sz w:val="24"/>
          <w:szCs w:val="24"/>
        </w:rPr>
        <w:t>июл</w:t>
      </w:r>
      <w:r w:rsidR="0058763B" w:rsidRPr="0058763B">
        <w:rPr>
          <w:rFonts w:ascii="Times New Roman" w:hAnsi="Times New Roman" w:cs="Times New Roman"/>
          <w:sz w:val="24"/>
          <w:szCs w:val="24"/>
        </w:rPr>
        <w:t>я</w:t>
      </w:r>
      <w:r w:rsidR="00994479" w:rsidRPr="0058763B">
        <w:rPr>
          <w:rFonts w:ascii="Times New Roman" w:hAnsi="Times New Roman" w:cs="Times New Roman"/>
          <w:sz w:val="24"/>
          <w:szCs w:val="24"/>
        </w:rPr>
        <w:t xml:space="preserve"> 2023</w:t>
      </w:r>
      <w:r w:rsidRPr="0058763B">
        <w:rPr>
          <w:rFonts w:ascii="Times New Roman" w:hAnsi="Times New Roman" w:cs="Times New Roman"/>
          <w:sz w:val="24"/>
          <w:szCs w:val="24"/>
        </w:rPr>
        <w:t xml:space="preserve"> года, www.roseltorg.ru.</w:t>
      </w:r>
    </w:p>
    <w:p w14:paraId="14E83128" w14:textId="42C3AF8B" w:rsidR="008F261D" w:rsidRPr="0058763B" w:rsidRDefault="00147614" w:rsidP="008E48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763B">
        <w:rPr>
          <w:rFonts w:ascii="Times New Roman" w:hAnsi="Times New Roman" w:cs="Times New Roman"/>
          <w:sz w:val="24"/>
          <w:szCs w:val="24"/>
        </w:rPr>
        <w:t>Организатор аукциона вправе принять решение об отказе в проведен</w:t>
      </w:r>
      <w:proofErr w:type="gramStart"/>
      <w:r w:rsidRPr="0058763B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58763B">
        <w:rPr>
          <w:rFonts w:ascii="Times New Roman" w:hAnsi="Times New Roman" w:cs="Times New Roman"/>
          <w:sz w:val="24"/>
          <w:szCs w:val="24"/>
        </w:rPr>
        <w:t xml:space="preserve">кциона в случае выявления обстоятельств, предусмотренных </w:t>
      </w:r>
      <w:hyperlink r:id="rId10" w:history="1">
        <w:r w:rsidRPr="0058763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8</w:t>
        </w:r>
      </w:hyperlink>
      <w:r w:rsidRPr="0058763B">
        <w:rPr>
          <w:rFonts w:ascii="Times New Roman" w:hAnsi="Times New Roman" w:cs="Times New Roman"/>
          <w:sz w:val="24"/>
          <w:szCs w:val="24"/>
        </w:rPr>
        <w:t xml:space="preserve"> статьи 39.11.Земельного кодекса РФ.</w:t>
      </w:r>
    </w:p>
    <w:p w14:paraId="1EDB34DB" w14:textId="2288ED5B" w:rsidR="00EE59E8" w:rsidRPr="00147614" w:rsidRDefault="008E480A" w:rsidP="00147614">
      <w:pPr>
        <w:shd w:val="clear" w:color="auto" w:fill="FFFFFF"/>
        <w:jc w:val="both"/>
        <w:rPr>
          <w:b/>
          <w:bCs/>
        </w:rPr>
      </w:pPr>
      <w:r>
        <w:t xml:space="preserve">        </w:t>
      </w:r>
      <w:r w:rsidRPr="00E342BA">
        <w:rPr>
          <w:b/>
          <w:bCs/>
        </w:rPr>
        <w:t>Объект аукциона:</w:t>
      </w:r>
    </w:p>
    <w:p w14:paraId="15B2E55C" w14:textId="6AC51120" w:rsidR="00706117" w:rsidRDefault="00706117" w:rsidP="00706117">
      <w:pPr>
        <w:ind w:firstLine="709"/>
        <w:jc w:val="both"/>
      </w:pPr>
      <w:r w:rsidRPr="00706117">
        <w:t xml:space="preserve"> </w:t>
      </w:r>
      <w:r w:rsidR="002F6D13" w:rsidRPr="00037CF2">
        <w:rPr>
          <w:sz w:val="23"/>
          <w:szCs w:val="23"/>
        </w:rPr>
        <w:t>земельный участок  с кадастровым номером 35:0</w:t>
      </w:r>
      <w:r w:rsidR="002F6D13">
        <w:rPr>
          <w:sz w:val="23"/>
          <w:szCs w:val="23"/>
        </w:rPr>
        <w:t>2:0405005:228</w:t>
      </w:r>
      <w:r w:rsidR="002F6D13" w:rsidRPr="00037CF2">
        <w:rPr>
          <w:sz w:val="23"/>
          <w:szCs w:val="23"/>
        </w:rPr>
        <w:t xml:space="preserve">, находящегося в государственной собственности, расположенного на землях населенных пунктов  по адресу: </w:t>
      </w:r>
      <w:proofErr w:type="gramStart"/>
      <w:r w:rsidR="002F6D13" w:rsidRPr="00037CF2">
        <w:rPr>
          <w:sz w:val="23"/>
          <w:szCs w:val="23"/>
        </w:rPr>
        <w:t>Вологодская</w:t>
      </w:r>
      <w:proofErr w:type="gramEnd"/>
      <w:r w:rsidR="002F6D13" w:rsidRPr="00037CF2">
        <w:rPr>
          <w:sz w:val="23"/>
          <w:szCs w:val="23"/>
        </w:rPr>
        <w:t xml:space="preserve"> обл., Бабаевский райо</w:t>
      </w:r>
      <w:r w:rsidR="002F6D13">
        <w:rPr>
          <w:sz w:val="23"/>
          <w:szCs w:val="23"/>
        </w:rPr>
        <w:t xml:space="preserve">н, д. </w:t>
      </w:r>
      <w:proofErr w:type="spellStart"/>
      <w:r w:rsidR="002F6D13">
        <w:rPr>
          <w:sz w:val="23"/>
          <w:szCs w:val="23"/>
        </w:rPr>
        <w:t>Слудно</w:t>
      </w:r>
      <w:proofErr w:type="spellEnd"/>
      <w:r w:rsidR="002F6D13">
        <w:rPr>
          <w:sz w:val="23"/>
          <w:szCs w:val="23"/>
        </w:rPr>
        <w:t>,   площадью 2510</w:t>
      </w:r>
      <w:r w:rsidR="002F6D13" w:rsidRPr="00037CF2">
        <w:rPr>
          <w:sz w:val="23"/>
          <w:szCs w:val="23"/>
        </w:rPr>
        <w:t xml:space="preserve"> </w:t>
      </w:r>
      <w:proofErr w:type="spellStart"/>
      <w:r w:rsidR="002F6D13" w:rsidRPr="00037CF2">
        <w:rPr>
          <w:sz w:val="23"/>
          <w:szCs w:val="23"/>
        </w:rPr>
        <w:t>кв.м</w:t>
      </w:r>
      <w:proofErr w:type="spellEnd"/>
      <w:r w:rsidR="002F6D13" w:rsidRPr="00037CF2">
        <w:rPr>
          <w:sz w:val="23"/>
          <w:szCs w:val="23"/>
        </w:rPr>
        <w:t>., с разрешенным использованием – для ведения личного подсобного хозяйства (приусадебный земельный участок);</w:t>
      </w:r>
    </w:p>
    <w:p w14:paraId="281108B2" w14:textId="562A0769" w:rsidR="00517998" w:rsidRDefault="00517998" w:rsidP="00517998">
      <w:pPr>
        <w:ind w:firstLine="284"/>
        <w:jc w:val="both"/>
      </w:pPr>
      <w:r>
        <w:rPr>
          <w:b/>
        </w:rPr>
        <w:t xml:space="preserve">       Начальная цена предмета аукциона (стоимость земельного участка): </w:t>
      </w:r>
      <w:r>
        <w:t xml:space="preserve">составляет </w:t>
      </w:r>
      <w:r w:rsidR="002F6D13" w:rsidRPr="00134BB2">
        <w:rPr>
          <w:sz w:val="23"/>
          <w:szCs w:val="23"/>
        </w:rPr>
        <w:t>143170 (сто сорок три тысячи сто семьдесят) рублей 40 копеек.</w:t>
      </w:r>
    </w:p>
    <w:p w14:paraId="30875986" w14:textId="6A23D429" w:rsidR="00517998" w:rsidRDefault="00517998" w:rsidP="00517998">
      <w:pPr>
        <w:ind w:firstLine="284"/>
        <w:jc w:val="both"/>
      </w:pPr>
      <w:r>
        <w:rPr>
          <w:b/>
        </w:rPr>
        <w:tab/>
        <w:t xml:space="preserve">Шаг аукциона: </w:t>
      </w:r>
      <w:r>
        <w:t xml:space="preserve">3% начальной цены предмета аукциона, в размере </w:t>
      </w:r>
      <w:r w:rsidR="002F6D13" w:rsidRPr="00134BB2">
        <w:rPr>
          <w:sz w:val="23"/>
          <w:szCs w:val="23"/>
        </w:rPr>
        <w:t>4300 (четыре тысячи триста) рублей</w:t>
      </w:r>
      <w:r w:rsidR="002F6D13">
        <w:rPr>
          <w:sz w:val="23"/>
          <w:szCs w:val="23"/>
        </w:rPr>
        <w:t>;</w:t>
      </w:r>
    </w:p>
    <w:p w14:paraId="6A18934E" w14:textId="4A33DC1C" w:rsidR="00517998" w:rsidRPr="00706117" w:rsidRDefault="00595129" w:rsidP="00E71A01">
      <w:pPr>
        <w:ind w:firstLine="284"/>
        <w:jc w:val="both"/>
      </w:pPr>
      <w:r>
        <w:rPr>
          <w:b/>
        </w:rPr>
        <w:lastRenderedPageBreak/>
        <w:t xml:space="preserve">       </w:t>
      </w:r>
      <w:r w:rsidR="00517998">
        <w:rPr>
          <w:b/>
        </w:rPr>
        <w:t xml:space="preserve">Размер задатка: </w:t>
      </w:r>
      <w:r>
        <w:t xml:space="preserve">100 </w:t>
      </w:r>
      <w:r w:rsidR="00517998">
        <w:t xml:space="preserve">% начальной цены предмета аукциона, в размере  </w:t>
      </w:r>
      <w:r w:rsidR="002F6D13" w:rsidRPr="00134BB2">
        <w:rPr>
          <w:sz w:val="23"/>
          <w:szCs w:val="23"/>
        </w:rPr>
        <w:t>143170 (сто сорок три тысячи сто семьдесят) рублей 40 копеек</w:t>
      </w:r>
      <w:proofErr w:type="gramStart"/>
      <w:r w:rsidR="002F6D13" w:rsidRPr="00134BB2">
        <w:rPr>
          <w:sz w:val="23"/>
          <w:szCs w:val="23"/>
        </w:rPr>
        <w:t>.</w:t>
      </w:r>
      <w:r>
        <w:t xml:space="preserve">. </w:t>
      </w:r>
      <w:proofErr w:type="gramEnd"/>
      <w:r>
        <w:t>Е</w:t>
      </w:r>
      <w:r w:rsidRPr="004A2036">
        <w:t>го внесение является обязательным условием для участия в аукционе</w:t>
      </w:r>
      <w:r>
        <w:t>.</w:t>
      </w:r>
    </w:p>
    <w:p w14:paraId="6E48C5D3" w14:textId="4CF9DC58" w:rsidR="004A2036" w:rsidRPr="0072707D" w:rsidRDefault="004A2036" w:rsidP="00EE59E8">
      <w:pPr>
        <w:autoSpaceDE w:val="0"/>
        <w:autoSpaceDN w:val="0"/>
        <w:adjustRightInd w:val="0"/>
        <w:ind w:firstLine="567"/>
        <w:jc w:val="both"/>
        <w:rPr>
          <w:b/>
          <w:color w:val="000000" w:themeColor="text1"/>
        </w:rPr>
      </w:pPr>
      <w:r w:rsidRPr="0072707D">
        <w:rPr>
          <w:b/>
          <w:color w:val="000000" w:themeColor="text1"/>
        </w:rPr>
        <w:t xml:space="preserve">Ограничения, обременения: </w:t>
      </w:r>
    </w:p>
    <w:p w14:paraId="605DE244" w14:textId="0CBE2944" w:rsidR="002F6D13" w:rsidRDefault="002F6D13" w:rsidP="004A2036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</w:rPr>
      </w:pPr>
      <w:r w:rsidRPr="00037CF2">
        <w:rPr>
          <w:sz w:val="23"/>
          <w:szCs w:val="23"/>
        </w:rPr>
        <w:t>Ограничения и обременения на земельный участок: отсутствуют.</w:t>
      </w:r>
    </w:p>
    <w:p w14:paraId="50FA27F3" w14:textId="4CAEBCF2" w:rsidR="004A2036" w:rsidRPr="00577E5C" w:rsidRDefault="004A2036" w:rsidP="004A2036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577E5C">
        <w:rPr>
          <w:b/>
          <w:bCs/>
        </w:rPr>
        <w:t>Информация о предварительных технических условиях подключения (технологического присоединения) объекта к сетям инженерно-технического обеспечения по земельному участку:</w:t>
      </w:r>
    </w:p>
    <w:p w14:paraId="0B11B056" w14:textId="6077E338" w:rsidR="007B3530" w:rsidRDefault="007B3530" w:rsidP="004A2036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-</w:t>
      </w:r>
      <w:r w:rsidRPr="00517998">
        <w:rPr>
          <w:b/>
          <w:bCs/>
        </w:rPr>
        <w:t xml:space="preserve">электроснабжение </w:t>
      </w:r>
      <w:r w:rsidRPr="007B3530">
        <w:rPr>
          <w:bCs/>
        </w:rPr>
        <w:t xml:space="preserve">– </w:t>
      </w:r>
      <w:r w:rsidR="00231929">
        <w:rPr>
          <w:bCs/>
        </w:rPr>
        <w:t>централизованное: техническое присоединение возможно</w:t>
      </w:r>
      <w:r w:rsidRPr="007B3530">
        <w:rPr>
          <w:bCs/>
        </w:rPr>
        <w:t>.</w:t>
      </w:r>
    </w:p>
    <w:p w14:paraId="383E99CD" w14:textId="0F651639" w:rsidR="00231929" w:rsidRPr="00517998" w:rsidRDefault="00231929" w:rsidP="00517998">
      <w:pPr>
        <w:ind w:firstLine="708"/>
        <w:jc w:val="both"/>
      </w:pPr>
      <w:r>
        <w:rPr>
          <w:bCs/>
        </w:rPr>
        <w:t>-</w:t>
      </w:r>
      <w:r w:rsidRPr="00517998">
        <w:rPr>
          <w:b/>
          <w:bCs/>
        </w:rPr>
        <w:t>водоснабжение</w:t>
      </w:r>
      <w:r>
        <w:rPr>
          <w:bCs/>
        </w:rPr>
        <w:t xml:space="preserve"> – </w:t>
      </w:r>
      <w:r w:rsidR="00517998">
        <w:t>технические условия подключения к сетям водоснабжения отсутствуют.</w:t>
      </w:r>
    </w:p>
    <w:p w14:paraId="717EAD3C" w14:textId="6D37FB70" w:rsidR="009D3092" w:rsidRPr="00231929" w:rsidRDefault="00231929" w:rsidP="009D3092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231929">
        <w:rPr>
          <w:bCs/>
        </w:rPr>
        <w:t xml:space="preserve">- </w:t>
      </w:r>
      <w:r w:rsidRPr="00517998">
        <w:rPr>
          <w:b/>
          <w:bCs/>
        </w:rPr>
        <w:t>водоотведение</w:t>
      </w:r>
      <w:r w:rsidRPr="00231929">
        <w:rPr>
          <w:bCs/>
        </w:rPr>
        <w:t xml:space="preserve"> – автономное: локальные очистные сооружения (септики или герметические емкости</w:t>
      </w:r>
      <w:r w:rsidR="009D3092">
        <w:rPr>
          <w:bCs/>
        </w:rPr>
        <w:t xml:space="preserve">). </w:t>
      </w:r>
      <w:r w:rsidR="009D3092" w:rsidRPr="009D3092">
        <w:rPr>
          <w:bCs/>
        </w:rPr>
        <w:t>Возможность подключения к централизованным канализационным сетям и очистным сооружениям отсутствует.</w:t>
      </w:r>
    </w:p>
    <w:p w14:paraId="7915AA32" w14:textId="4F2F320E" w:rsidR="009D3092" w:rsidRDefault="009D3092" w:rsidP="007B3530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9D3092">
        <w:rPr>
          <w:bCs/>
        </w:rPr>
        <w:t xml:space="preserve">- </w:t>
      </w:r>
      <w:r w:rsidRPr="00517998">
        <w:rPr>
          <w:b/>
          <w:bCs/>
        </w:rPr>
        <w:t xml:space="preserve">теплоснабжение </w:t>
      </w:r>
      <w:r w:rsidRPr="009D3092">
        <w:rPr>
          <w:bCs/>
        </w:rPr>
        <w:t xml:space="preserve">– печи на твердом топливе или другие источники тепла. Централизованное теплоснабжение и горячее водоснабжение отсутствует. </w:t>
      </w:r>
    </w:p>
    <w:p w14:paraId="3768EAEF" w14:textId="3EDE54CB" w:rsidR="009D3092" w:rsidRPr="009D3092" w:rsidRDefault="009D3092" w:rsidP="009D3092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517998">
        <w:rPr>
          <w:b/>
          <w:bCs/>
        </w:rPr>
        <w:t>- газоснабжение</w:t>
      </w:r>
      <w:r w:rsidRPr="009D3092">
        <w:rPr>
          <w:bCs/>
        </w:rPr>
        <w:t xml:space="preserve"> –</w:t>
      </w:r>
      <w:r w:rsidR="00517998">
        <w:rPr>
          <w:bCs/>
        </w:rPr>
        <w:t xml:space="preserve"> </w:t>
      </w:r>
      <w:r w:rsidR="002F6D13" w:rsidRPr="00037CF2">
        <w:rPr>
          <w:bCs/>
          <w:sz w:val="23"/>
          <w:szCs w:val="23"/>
        </w:rPr>
        <w:t>возможность технологического присоединения отсутствует;</w:t>
      </w:r>
    </w:p>
    <w:p w14:paraId="3EBDF368" w14:textId="14761CB2" w:rsidR="00517998" w:rsidRDefault="009D3092" w:rsidP="0058763B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 xml:space="preserve">- </w:t>
      </w:r>
      <w:r w:rsidRPr="00517998">
        <w:rPr>
          <w:b/>
          <w:bCs/>
        </w:rPr>
        <w:t xml:space="preserve">подъезд </w:t>
      </w:r>
      <w:r w:rsidRPr="009D3092">
        <w:rPr>
          <w:bCs/>
        </w:rPr>
        <w:t xml:space="preserve">к земельным участкам </w:t>
      </w:r>
      <w:r w:rsidR="00517998">
        <w:rPr>
          <w:bCs/>
        </w:rPr>
        <w:t>отсутствует</w:t>
      </w:r>
      <w:r w:rsidRPr="009D3092">
        <w:rPr>
          <w:bCs/>
        </w:rPr>
        <w:t>.</w:t>
      </w:r>
    </w:p>
    <w:p w14:paraId="34C56302" w14:textId="6BDFFE88" w:rsidR="004A2036" w:rsidRPr="00724C37" w:rsidRDefault="00291AAE" w:rsidP="004A2036">
      <w:pPr>
        <w:shd w:val="clear" w:color="auto" w:fill="FFFFFF"/>
        <w:ind w:firstLine="709"/>
        <w:jc w:val="both"/>
      </w:pPr>
      <w:r>
        <w:rPr>
          <w:b/>
        </w:rPr>
        <w:t>Порядок перечисления и возврата задатка</w:t>
      </w:r>
      <w:r>
        <w:t xml:space="preserve"> </w:t>
      </w:r>
      <w:r w:rsidR="004A2036">
        <w:t xml:space="preserve">Настоящее извещение является публичной офертой для заключения договора о задатке в соответствии со статьей 437 Гражданского кодекса Российской Федерации, а </w:t>
      </w:r>
      <w:r w:rsidR="004A2036" w:rsidRPr="00724C37">
        <w:t>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13740A76" w14:textId="21538D8C" w:rsidR="004A2036" w:rsidRDefault="004A2036" w:rsidP="004A2036">
      <w:pPr>
        <w:shd w:val="clear" w:color="auto" w:fill="FFFFFF"/>
        <w:ind w:firstLine="709"/>
        <w:jc w:val="both"/>
      </w:pPr>
      <w:r w:rsidRPr="00724C37">
        <w:t xml:space="preserve">Задаток вносится в валюте Российской Федерации в размере </w:t>
      </w:r>
      <w:r w:rsidRPr="00724C37">
        <w:rPr>
          <w:color w:val="000000" w:themeColor="text1"/>
        </w:rPr>
        <w:t xml:space="preserve">100% </w:t>
      </w:r>
      <w:r w:rsidRPr="00724C37">
        <w:t>от начальной цены продажи земельного участка.</w:t>
      </w:r>
    </w:p>
    <w:p w14:paraId="0FA1AE76" w14:textId="281F4199" w:rsidR="00291AAE" w:rsidRDefault="00291AAE" w:rsidP="00291AAE">
      <w:pPr>
        <w:jc w:val="both"/>
        <w:rPr>
          <w:b/>
        </w:rPr>
      </w:pPr>
      <w:r>
        <w:t xml:space="preserve">           Задаток перечисляется одним платежом до подачи заявки на участие в аукционе по следующим реквизитам:</w:t>
      </w:r>
    </w:p>
    <w:p w14:paraId="48AEA8AD" w14:textId="77777777" w:rsidR="00291AAE" w:rsidRDefault="00291AAE" w:rsidP="00291AAE">
      <w:pPr>
        <w:pStyle w:val="a9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ИНН: 7707704692   КПП: 772501001   АО «Единая электронная торговая площадка»</w:t>
      </w:r>
    </w:p>
    <w:p w14:paraId="6F89DD72" w14:textId="123785D9" w:rsidR="00291AAE" w:rsidRDefault="00291AAE" w:rsidP="00291AAE">
      <w:pPr>
        <w:pStyle w:val="a9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/с 40702810510050001273 Филиал «Центральный» Банка ВТБ (ПАО) в г.</w:t>
      </w:r>
      <w:r w:rsidR="005876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Москва,    БИК 044525411, к/с 30101810145250000411  </w:t>
      </w:r>
    </w:p>
    <w:p w14:paraId="6E42B188" w14:textId="17014E23" w:rsidR="00291AAE" w:rsidRPr="00724C37" w:rsidRDefault="00291AAE" w:rsidP="00291AAE">
      <w:pPr>
        <w:shd w:val="clear" w:color="auto" w:fill="FFFFFF"/>
        <w:ind w:firstLine="709"/>
        <w:jc w:val="both"/>
      </w:pPr>
      <w:r>
        <w:t xml:space="preserve">Назначение платежа: 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№ (номер лицевого счета).  </w:t>
      </w:r>
    </w:p>
    <w:p w14:paraId="65C21653" w14:textId="473ABB41" w:rsidR="004A2036" w:rsidRDefault="004A2036" w:rsidP="004A2036">
      <w:pPr>
        <w:shd w:val="clear" w:color="auto" w:fill="FFFFFF"/>
        <w:ind w:firstLine="709"/>
        <w:jc w:val="both"/>
      </w:pPr>
      <w:r w:rsidRPr="00724C37">
        <w:t>Платежи по перечислению задатка для участия в торгах и порядок возврата задатка осуществляются в соответствии с Регламентом оператора электронной площадки. Задаток должен поступить на счет до момента окончания приема заявок.</w:t>
      </w:r>
    </w:p>
    <w:p w14:paraId="39575AB7" w14:textId="673FED3A" w:rsidR="00291AAE" w:rsidRPr="00724C37" w:rsidRDefault="00291AAE" w:rsidP="004A2036">
      <w:pPr>
        <w:shd w:val="clear" w:color="auto" w:fill="FFFFFF"/>
        <w:ind w:firstLine="709"/>
        <w:jc w:val="both"/>
      </w:pPr>
      <w:r>
        <w:t>Заявитель имеет право отозвать принятую организатором аукциона заявку до дня окончания срока приема заявок, уведомив об этом в письменной форме организатора аукциона. В этом случае внесенный задаток возвращается заявителю в течение трех банковских дней со дня регистрации отзыва заявки. В случае отзыва заявки заявителем позднее дня окончания срока приема заявок, задаток возвращается в порядке, установленном для участников аукциона</w:t>
      </w:r>
    </w:p>
    <w:p w14:paraId="08A129B2" w14:textId="1A7CC69B" w:rsidR="00291AAE" w:rsidRPr="00724C37" w:rsidRDefault="004A2036" w:rsidP="00291AAE">
      <w:pPr>
        <w:shd w:val="clear" w:color="auto" w:fill="FFFFFF"/>
        <w:ind w:firstLine="709"/>
        <w:jc w:val="both"/>
      </w:pPr>
      <w:r w:rsidRPr="00724C37">
        <w:t xml:space="preserve">Задаток возвращается всем участникам аукциона, кроме победителя, в течение 5 (пяти) календарных дней со дня подведения итогов продажи. Задаток, перечисленный победителем аукциона, засчитывается в счет оплаты приобретаемого объекта аукциона по договору </w:t>
      </w:r>
      <w:r w:rsidR="00082425" w:rsidRPr="00724C37">
        <w:t xml:space="preserve"> </w:t>
      </w:r>
      <w:r w:rsidRPr="00724C37">
        <w:t>купли-продажи.</w:t>
      </w:r>
    </w:p>
    <w:p w14:paraId="67A55550" w14:textId="0056A0AC" w:rsidR="004A2036" w:rsidRPr="00724C37" w:rsidRDefault="004A2036" w:rsidP="004A2036">
      <w:pPr>
        <w:shd w:val="clear" w:color="auto" w:fill="FFFFFF"/>
        <w:ind w:firstLine="709"/>
        <w:jc w:val="both"/>
        <w:rPr>
          <w:b/>
          <w:bCs/>
        </w:rPr>
      </w:pPr>
      <w:r w:rsidRPr="00724C37">
        <w:rPr>
          <w:b/>
          <w:bCs/>
        </w:rPr>
        <w:t>Порядок регистрации на электронной площадке:</w:t>
      </w:r>
    </w:p>
    <w:p w14:paraId="4CC6CC95" w14:textId="165EA820" w:rsidR="004A2036" w:rsidRDefault="004A2036" w:rsidP="004A2036">
      <w:pPr>
        <w:shd w:val="clear" w:color="auto" w:fill="FFFFFF"/>
        <w:ind w:firstLine="709"/>
        <w:jc w:val="both"/>
      </w:pPr>
      <w:r w:rsidRPr="00724C37">
        <w:t>Для обеспечения доступа к участию в</w:t>
      </w:r>
      <w:r>
        <w:t xml:space="preserve"> аукционе в электронной форме претендентам необходимо пройти процедуру регистрации на электронной площадке.</w:t>
      </w:r>
    </w:p>
    <w:p w14:paraId="01A346E6" w14:textId="77777777" w:rsidR="004A2036" w:rsidRDefault="004A2036" w:rsidP="004A2036">
      <w:pPr>
        <w:shd w:val="clear" w:color="auto" w:fill="FFFFFF"/>
        <w:ind w:firstLine="709"/>
        <w:jc w:val="both"/>
      </w:pPr>
      <w:r>
        <w:t>Регистрация на электронной площадке осуществляется без взимания платы.</w:t>
      </w:r>
    </w:p>
    <w:p w14:paraId="6FE3A611" w14:textId="48648B99" w:rsidR="004A2036" w:rsidRDefault="004A2036" w:rsidP="004A2036">
      <w:pPr>
        <w:shd w:val="clear" w:color="auto" w:fill="FFFFFF"/>
        <w:ind w:firstLine="709"/>
        <w:jc w:val="both"/>
      </w:pPr>
      <w: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14:paraId="303B2587" w14:textId="0D8ED2F4" w:rsidR="004A2036" w:rsidRDefault="004A2036" w:rsidP="004A2036">
      <w:pPr>
        <w:shd w:val="clear" w:color="auto" w:fill="FFFFFF"/>
        <w:ind w:firstLine="709"/>
        <w:jc w:val="both"/>
      </w:pPr>
      <w:r>
        <w:lastRenderedPageBreak/>
        <w:t>Регистрация на электронной площадке проводится в соответствии с Регламентом оператора электронной площадки.</w:t>
      </w:r>
    </w:p>
    <w:p w14:paraId="31F17C31" w14:textId="5739C5B6" w:rsidR="00082171" w:rsidRPr="00082171" w:rsidRDefault="00082171" w:rsidP="00082171">
      <w:pPr>
        <w:shd w:val="clear" w:color="auto" w:fill="FFFFFF"/>
        <w:ind w:firstLine="709"/>
        <w:jc w:val="both"/>
        <w:rPr>
          <w:b/>
          <w:bCs/>
        </w:rPr>
      </w:pPr>
      <w:r w:rsidRPr="00082171">
        <w:rPr>
          <w:b/>
          <w:bCs/>
        </w:rPr>
        <w:t xml:space="preserve">Порядок ознакомления с документами и информацией об </w:t>
      </w:r>
      <w:r>
        <w:rPr>
          <w:b/>
          <w:bCs/>
        </w:rPr>
        <w:t>объекте аукциона:</w:t>
      </w:r>
    </w:p>
    <w:p w14:paraId="183644D6" w14:textId="74B706CC" w:rsidR="00082171" w:rsidRDefault="00082171" w:rsidP="00082171">
      <w:pPr>
        <w:shd w:val="clear" w:color="auto" w:fill="FFFFFF"/>
        <w:ind w:firstLine="709"/>
        <w:jc w:val="both"/>
      </w:pPr>
      <w:r>
        <w:t>Извещение о проведен</w:t>
      </w:r>
      <w:proofErr w:type="gramStart"/>
      <w:r>
        <w:t>ии ау</w:t>
      </w:r>
      <w:proofErr w:type="gramEnd"/>
      <w:r>
        <w:t>кциона размещается на официальном сайте Российской Федерации для размещения информации о проведении торгов www.torgi.gov.ru, официальном сайте Продавца</w:t>
      </w:r>
      <w:r w:rsidR="00291AAE">
        <w:t xml:space="preserve"> </w:t>
      </w:r>
      <w:hyperlink r:id="rId11" w:tgtFrame="_blank" w:history="1">
        <w:r w:rsidR="00291AAE" w:rsidRPr="00D02077">
          <w:rPr>
            <w:rStyle w:val="a3"/>
            <w:color w:val="315EFB"/>
            <w:shd w:val="clear" w:color="auto" w:fill="FFFFFF"/>
          </w:rPr>
          <w:t>https://35babaevskij.gosuslugi.ru</w:t>
        </w:r>
      </w:hyperlink>
      <w:r w:rsidR="00291AAE" w:rsidRPr="00D02077">
        <w:t xml:space="preserve">, </w:t>
      </w:r>
      <w:r>
        <w:t xml:space="preserve"> </w:t>
      </w:r>
      <w:r w:rsidRPr="00296BED">
        <w:t xml:space="preserve">, </w:t>
      </w:r>
      <w:r>
        <w:t>на электронной площадке www.roseltorg.ru.</w:t>
      </w:r>
    </w:p>
    <w:p w14:paraId="74FB81D5" w14:textId="44913D01" w:rsidR="00082171" w:rsidRDefault="00082171" w:rsidP="00082171">
      <w:pPr>
        <w:shd w:val="clear" w:color="auto" w:fill="FFFFFF"/>
        <w:ind w:firstLine="709"/>
        <w:jc w:val="both"/>
      </w:pPr>
      <w: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аукциона запрос о разъяснении размещенной информации.</w:t>
      </w:r>
    </w:p>
    <w:p w14:paraId="7C954238" w14:textId="72B393DF" w:rsidR="00082171" w:rsidRDefault="00082171" w:rsidP="00082171">
      <w:pPr>
        <w:shd w:val="clear" w:color="auto" w:fill="FFFFFF"/>
        <w:ind w:firstLine="709"/>
        <w:jc w:val="both"/>
      </w:pPr>
      <w:r>
        <w:t>Документооборот между Претендентами, участниками аукциона, Продавцом и Организатором аукциона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</w:t>
      </w:r>
      <w:r w:rsidR="008E480A">
        <w:t xml:space="preserve">    </w:t>
      </w:r>
    </w:p>
    <w:p w14:paraId="0010EDC5" w14:textId="6E3CC1CD" w:rsidR="008E480A" w:rsidRDefault="008E480A" w:rsidP="00082171">
      <w:pPr>
        <w:ind w:firstLine="708"/>
        <w:jc w:val="both"/>
        <w:rPr>
          <w:b/>
        </w:rPr>
      </w:pPr>
      <w:r>
        <w:rPr>
          <w:b/>
        </w:rPr>
        <w:t>Условия участия в аукционе</w:t>
      </w:r>
      <w:r w:rsidR="00082171">
        <w:rPr>
          <w:b/>
        </w:rPr>
        <w:t>:</w:t>
      </w:r>
    </w:p>
    <w:p w14:paraId="247E606E" w14:textId="77777777" w:rsidR="008E480A" w:rsidRDefault="008E480A" w:rsidP="008E480A">
      <w:pPr>
        <w:jc w:val="both"/>
      </w:pPr>
      <w:r>
        <w:t xml:space="preserve">        Участниками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претендующие на заключение договора. </w:t>
      </w:r>
    </w:p>
    <w:p w14:paraId="1F4628D7" w14:textId="2BE3D5FA" w:rsidR="008E480A" w:rsidRPr="007E191B" w:rsidRDefault="008E480A" w:rsidP="008E480A">
      <w:pPr>
        <w:ind w:firstLine="567"/>
        <w:jc w:val="both"/>
        <w:rPr>
          <w:b/>
        </w:rPr>
      </w:pPr>
      <w:r>
        <w:t xml:space="preserve"> Для участия в аукционе заявитель представляет в установленный срок </w:t>
      </w:r>
      <w:r w:rsidRPr="007E191B">
        <w:rPr>
          <w:b/>
        </w:rPr>
        <w:t xml:space="preserve">следующие документы: </w:t>
      </w:r>
    </w:p>
    <w:p w14:paraId="0FB456F8" w14:textId="77777777" w:rsidR="007E191B" w:rsidRDefault="008E480A" w:rsidP="007E191B">
      <w:pPr>
        <w:autoSpaceDE w:val="0"/>
        <w:autoSpaceDN w:val="0"/>
        <w:adjustRightInd w:val="0"/>
        <w:ind w:firstLine="567"/>
        <w:jc w:val="both"/>
      </w:pPr>
      <w:r>
        <w:t xml:space="preserve"> </w:t>
      </w:r>
      <w:proofErr w:type="gramStart"/>
      <w:r w:rsidR="007E191B">
        <w:t xml:space="preserve">1) </w:t>
      </w:r>
      <w:r w:rsidRPr="00BD572B">
        <w:t xml:space="preserve">заявка </w:t>
      </w:r>
      <w:r w:rsidR="00032649" w:rsidRPr="00BD572B">
        <w:t>на участие в электронном аукционе</w:t>
      </w:r>
      <w:r w:rsidR="00032649">
        <w:t xml:space="preserve"> с указанием банковских реквизитов счета для возврата задатка</w:t>
      </w:r>
      <w:r w:rsidR="00032649" w:rsidRPr="00032649">
        <w:t xml:space="preserve"> </w:t>
      </w:r>
      <w:r w:rsidR="00032649">
        <w:t>направляется оператору электронной площадки</w:t>
      </w:r>
      <w:r w:rsidR="00032649" w:rsidRPr="00032649">
        <w:t xml:space="preserve"> путем заполнения ее электронной формы, размещенной в открытой для доступа неограниченного круга лиц части электронной площадки (Приложение № 1) (далее – открытая часть электронной площадки), с приложением электронных образов </w:t>
      </w:r>
      <w:r w:rsidR="00BD572B">
        <w:t xml:space="preserve">следующих </w:t>
      </w:r>
      <w:r w:rsidR="00032649" w:rsidRPr="00032649">
        <w:t>документов</w:t>
      </w:r>
      <w:r w:rsidR="00032649">
        <w:t>:</w:t>
      </w:r>
      <w:proofErr w:type="gramEnd"/>
    </w:p>
    <w:p w14:paraId="5B15BD35" w14:textId="45421042" w:rsidR="008E480A" w:rsidRDefault="007E191B" w:rsidP="007E191B">
      <w:pPr>
        <w:autoSpaceDE w:val="0"/>
        <w:autoSpaceDN w:val="0"/>
        <w:adjustRightInd w:val="0"/>
        <w:ind w:firstLine="567"/>
        <w:jc w:val="both"/>
      </w:pPr>
      <w:r>
        <w:t xml:space="preserve">2) </w:t>
      </w:r>
      <w:r w:rsidR="008E480A" w:rsidRPr="00BD572B">
        <w:t>копи</w:t>
      </w:r>
      <w:r w:rsidR="00BD572B" w:rsidRPr="00BD572B">
        <w:t>я</w:t>
      </w:r>
      <w:r w:rsidR="008E480A" w:rsidRPr="00BD572B">
        <w:t xml:space="preserve"> документа, удостоверяющего личность заявителя</w:t>
      </w:r>
      <w:r w:rsidR="008E480A">
        <w:t xml:space="preserve"> (для граждан);</w:t>
      </w:r>
    </w:p>
    <w:p w14:paraId="6C0885A0" w14:textId="4134DCD2" w:rsidR="008E480A" w:rsidRDefault="007E191B" w:rsidP="008E480A">
      <w:pPr>
        <w:autoSpaceDE w:val="0"/>
        <w:autoSpaceDN w:val="0"/>
        <w:adjustRightInd w:val="0"/>
        <w:ind w:firstLine="567"/>
        <w:jc w:val="both"/>
      </w:pPr>
      <w:r>
        <w:t xml:space="preserve">3) </w:t>
      </w:r>
      <w:r w:rsidR="008E480A"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заявителем является иностранное юридическое лицо;</w:t>
      </w:r>
    </w:p>
    <w:p w14:paraId="2E78E73F" w14:textId="58F69B92" w:rsidR="007E191B" w:rsidRDefault="007E191B" w:rsidP="007E191B">
      <w:pPr>
        <w:autoSpaceDE w:val="0"/>
        <w:autoSpaceDN w:val="0"/>
        <w:adjustRightInd w:val="0"/>
        <w:ind w:firstLine="567"/>
        <w:jc w:val="both"/>
        <w:rPr>
          <w:bCs/>
        </w:rPr>
      </w:pPr>
      <w:r>
        <w:t xml:space="preserve">4) </w:t>
      </w:r>
      <w:r w:rsidR="008E480A">
        <w:t>документы, подтверждающие внесение задатка</w:t>
      </w:r>
      <w:r w:rsidR="008E480A">
        <w:rPr>
          <w:bCs/>
        </w:rPr>
        <w:t>.</w:t>
      </w:r>
    </w:p>
    <w:p w14:paraId="38B5B93E" w14:textId="52E81B85" w:rsidR="00BD572B" w:rsidRDefault="00BD572B" w:rsidP="008E480A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7B062EA1" w14:textId="77777777" w:rsidR="00BD572B" w:rsidRDefault="00BD572B" w:rsidP="00BD572B">
      <w:pPr>
        <w:autoSpaceDE w:val="0"/>
        <w:autoSpaceDN w:val="0"/>
        <w:adjustRightInd w:val="0"/>
        <w:ind w:firstLine="567"/>
        <w:jc w:val="both"/>
      </w:pPr>
      <w:r>
        <w:t>Одно лицо может подать только одну заявку.</w:t>
      </w:r>
    </w:p>
    <w:p w14:paraId="3737C070" w14:textId="09E7DD28" w:rsidR="00BD572B" w:rsidRDefault="00BD572B" w:rsidP="00BD572B">
      <w:pPr>
        <w:autoSpaceDE w:val="0"/>
        <w:autoSpaceDN w:val="0"/>
        <w:adjustRightInd w:val="0"/>
        <w:ind w:firstLine="567"/>
        <w:jc w:val="both"/>
      </w:pPr>
      <w:r>
        <w:t>При приеме заявок от заявителей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70DE5C88" w14:textId="273B1132" w:rsidR="00BD572B" w:rsidRDefault="00BD572B" w:rsidP="00BD572B">
      <w:pPr>
        <w:autoSpaceDE w:val="0"/>
        <w:autoSpaceDN w:val="0"/>
        <w:adjustRightInd w:val="0"/>
        <w:ind w:firstLine="567"/>
        <w:jc w:val="both"/>
      </w:pPr>
      <w:r>
        <w:t>В течение одного часа со времени поступления заявки оператор электронной площадки сообщает заявителю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1D90B110" w14:textId="09531838" w:rsidR="00BD572B" w:rsidRDefault="00BD572B" w:rsidP="00BD572B">
      <w:pPr>
        <w:autoSpaceDE w:val="0"/>
        <w:autoSpaceDN w:val="0"/>
        <w:adjustRightInd w:val="0"/>
        <w:ind w:firstLine="567"/>
        <w:jc w:val="both"/>
      </w:pPr>
      <w:r>
        <w:t>Заявки с прилагаемыми к ним документами, а также предложения о цене объекта аукциона, поданные с нарушением установленного срока, на электронной площадке не регистрируются.</w:t>
      </w:r>
    </w:p>
    <w:p w14:paraId="52E57CC4" w14:textId="002E4CA4" w:rsidR="00BD572B" w:rsidRDefault="00BD572B" w:rsidP="00BD572B">
      <w:pPr>
        <w:autoSpaceDE w:val="0"/>
        <w:autoSpaceDN w:val="0"/>
        <w:adjustRightInd w:val="0"/>
        <w:ind w:firstLine="567"/>
        <w:jc w:val="both"/>
      </w:pPr>
      <w:r>
        <w:t>Заявитель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48F04FC2" w14:textId="5967C7F2" w:rsidR="00BD572B" w:rsidRDefault="00BD572B" w:rsidP="00BD572B">
      <w:pPr>
        <w:autoSpaceDE w:val="0"/>
        <w:autoSpaceDN w:val="0"/>
        <w:adjustRightInd w:val="0"/>
        <w:ind w:firstLine="567"/>
        <w:jc w:val="both"/>
      </w:pPr>
      <w:r>
        <w:t>В случае отзыва заявителем заявки уведомление об отзыве заявки вместе с заявкой в течение одного часа поступает в «личный кабинет» продавца, о чем заявителю направляется соответствующее уведомление.</w:t>
      </w:r>
    </w:p>
    <w:p w14:paraId="2FE6D9D9" w14:textId="77777777" w:rsidR="00BD572B" w:rsidRPr="00BD572B" w:rsidRDefault="00BD572B" w:rsidP="00BD572B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BD572B">
        <w:rPr>
          <w:b/>
          <w:bCs/>
        </w:rPr>
        <w:t xml:space="preserve">Отмена и приостановление аукциона. </w:t>
      </w:r>
    </w:p>
    <w:p w14:paraId="4640177F" w14:textId="44EB1275" w:rsidR="00BD572B" w:rsidRDefault="00BD572B" w:rsidP="00BD572B">
      <w:pPr>
        <w:autoSpaceDE w:val="0"/>
        <w:autoSpaceDN w:val="0"/>
        <w:adjustRightInd w:val="0"/>
        <w:ind w:firstLine="567"/>
        <w:jc w:val="both"/>
      </w:pPr>
      <w:r>
        <w:t xml:space="preserve">Организатор аукциона вправе отказаться от проведения аукциона в сроки, предусмотренные гражданским законодательством, о чем сообщает на официальных </w:t>
      </w:r>
      <w:r>
        <w:lastRenderedPageBreak/>
        <w:t>сайтах в сети «Интернет», и возвращает заявителям (участникам аукциона) в течение 5 дней с даты принятия такого решения внесенные ими задатки.</w:t>
      </w:r>
    </w:p>
    <w:p w14:paraId="23D24FC9" w14:textId="13884530" w:rsidR="00BD572B" w:rsidRDefault="00BD572B" w:rsidP="00BD572B">
      <w:pPr>
        <w:autoSpaceDE w:val="0"/>
        <w:autoSpaceDN w:val="0"/>
        <w:adjustRightInd w:val="0"/>
        <w:ind w:firstLine="567"/>
        <w:jc w:val="both"/>
      </w:pPr>
      <w:r>
        <w:t xml:space="preserve">Оператор электронной площадки приостанавливает проведение продажи </w:t>
      </w:r>
      <w:bookmarkStart w:id="1" w:name="_Hlk129548878"/>
      <w:r w:rsidR="00333070">
        <w:t>объекта аукциона</w:t>
      </w:r>
      <w:r>
        <w:t xml:space="preserve"> </w:t>
      </w:r>
      <w:bookmarkEnd w:id="1"/>
      <w:r>
        <w:t xml:space="preserve">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продажи </w:t>
      </w:r>
      <w:r w:rsidR="00333070">
        <w:t>объекта аукциона</w:t>
      </w:r>
      <w:r>
        <w:t xml:space="preserve"> начинается с того момента, на котором продажа </w:t>
      </w:r>
      <w:r w:rsidR="00333070" w:rsidRPr="00333070">
        <w:t xml:space="preserve">объекта аукциона </w:t>
      </w:r>
      <w:r>
        <w:t>была прервана.</w:t>
      </w:r>
    </w:p>
    <w:p w14:paraId="7D6E6EAB" w14:textId="32385A17" w:rsidR="00BD572B" w:rsidRDefault="00BD572B" w:rsidP="00BD572B">
      <w:pPr>
        <w:autoSpaceDE w:val="0"/>
        <w:autoSpaceDN w:val="0"/>
        <w:adjustRightInd w:val="0"/>
        <w:ind w:firstLine="567"/>
        <w:jc w:val="both"/>
      </w:pPr>
      <w:r>
        <w:t xml:space="preserve">В течение одного часа со времени приостановления проведения продажи </w:t>
      </w:r>
      <w:r w:rsidR="00333070" w:rsidRPr="00333070">
        <w:t xml:space="preserve">объекта аукциона </w:t>
      </w:r>
      <w:r>
        <w:t xml:space="preserve">оператор электронной площадки размещает на электронной площадке информацию о причине приостановления продажи </w:t>
      </w:r>
      <w:r w:rsidR="00FD71BB">
        <w:t>земельного участка</w:t>
      </w:r>
      <w:r>
        <w:t xml:space="preserve">, времени приостановления и возобновления продажи </w:t>
      </w:r>
      <w:r w:rsidR="00FD71BB" w:rsidRPr="00FD71BB">
        <w:t>земельного участка</w:t>
      </w:r>
      <w:r>
        <w:t xml:space="preserve">, уведомляет об этом участников, а также направляет указанную информацию </w:t>
      </w:r>
      <w:r w:rsidR="00333070">
        <w:t>организатору аукциона</w:t>
      </w:r>
      <w:r>
        <w:t xml:space="preserve"> для внесения в протокол об итогах продажи </w:t>
      </w:r>
      <w:r w:rsidR="00333070" w:rsidRPr="00333070">
        <w:t>объекта аукциона</w:t>
      </w:r>
      <w:r>
        <w:t>.</w:t>
      </w:r>
    </w:p>
    <w:p w14:paraId="4182F66E" w14:textId="77777777" w:rsidR="00333070" w:rsidRPr="00333070" w:rsidRDefault="00333070" w:rsidP="00333070">
      <w:pPr>
        <w:autoSpaceDE w:val="0"/>
        <w:autoSpaceDN w:val="0"/>
        <w:adjustRightInd w:val="0"/>
        <w:ind w:firstLine="567"/>
        <w:jc w:val="both"/>
        <w:rPr>
          <w:b/>
        </w:rPr>
      </w:pPr>
      <w:r w:rsidRPr="00333070">
        <w:rPr>
          <w:b/>
        </w:rPr>
        <w:t>Рассмотрение заявок.</w:t>
      </w:r>
    </w:p>
    <w:p w14:paraId="5834AC75" w14:textId="3B7A1E33" w:rsidR="00333070" w:rsidRPr="00333070" w:rsidRDefault="00333070" w:rsidP="00333070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К участию в процедуре продажи </w:t>
      </w:r>
      <w:r>
        <w:rPr>
          <w:bCs/>
        </w:rPr>
        <w:t>объекта аукциона</w:t>
      </w:r>
      <w:r w:rsidRPr="00333070">
        <w:rPr>
          <w:bCs/>
        </w:rPr>
        <w:t xml:space="preserve"> допускаются лица, признанные </w:t>
      </w:r>
      <w:r>
        <w:rPr>
          <w:bCs/>
        </w:rPr>
        <w:t>Организатором аукциона</w:t>
      </w:r>
      <w:r w:rsidRPr="00333070">
        <w:rPr>
          <w:bCs/>
        </w:rPr>
        <w:t xml:space="preserve"> в соответствии с Федеральным законом участниками. </w:t>
      </w:r>
    </w:p>
    <w:p w14:paraId="77C8DDD1" w14:textId="0A9D6625" w:rsidR="00333070" w:rsidRPr="00333070" w:rsidRDefault="00333070" w:rsidP="00333070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В день определения участников аукциона, указанный в </w:t>
      </w:r>
      <w:r>
        <w:rPr>
          <w:bCs/>
        </w:rPr>
        <w:t>извещении</w:t>
      </w:r>
      <w:r w:rsidRPr="00333070">
        <w:rPr>
          <w:bCs/>
        </w:rPr>
        <w:t xml:space="preserve"> о проведении аукциона по продаже объекта аукциона в электронной форме, Оператор электронной площадки через «личный кабинет» </w:t>
      </w:r>
      <w:r>
        <w:rPr>
          <w:bCs/>
        </w:rPr>
        <w:t>Организатора аукциона</w:t>
      </w:r>
      <w:r w:rsidRPr="00333070">
        <w:rPr>
          <w:bCs/>
        </w:rPr>
        <w:t xml:space="preserve"> обеспечивает доступ </w:t>
      </w:r>
      <w:r>
        <w:rPr>
          <w:bCs/>
        </w:rPr>
        <w:t>Организатору аукциона</w:t>
      </w:r>
      <w:r w:rsidRPr="00333070">
        <w:rPr>
          <w:bCs/>
        </w:rPr>
        <w:t xml:space="preserve"> к поданным </w:t>
      </w:r>
      <w:r>
        <w:rPr>
          <w:bCs/>
        </w:rPr>
        <w:t>заявителями</w:t>
      </w:r>
      <w:r w:rsidRPr="00333070">
        <w:rPr>
          <w:bCs/>
        </w:rPr>
        <w:t xml:space="preserve"> заявкам и документам, а также к журналу приема заявок.</w:t>
      </w:r>
      <w:r>
        <w:rPr>
          <w:bCs/>
        </w:rPr>
        <w:t xml:space="preserve"> </w:t>
      </w:r>
    </w:p>
    <w:p w14:paraId="6FF2888B" w14:textId="7200A636" w:rsidR="00333070" w:rsidRPr="00333070" w:rsidRDefault="00333070" w:rsidP="00333070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Организатор аукциона</w:t>
      </w:r>
      <w:r w:rsidRPr="00333070">
        <w:rPr>
          <w:bCs/>
        </w:rPr>
        <w:t xml:space="preserve"> в день рассмотрения заявок и документов </w:t>
      </w:r>
      <w:r>
        <w:rPr>
          <w:bCs/>
        </w:rPr>
        <w:t>заявителей</w:t>
      </w:r>
      <w:r w:rsidRPr="00333070">
        <w:rPr>
          <w:bCs/>
        </w:rPr>
        <w:t xml:space="preserve"> подписывает протокол о признании </w:t>
      </w:r>
      <w:r>
        <w:rPr>
          <w:bCs/>
        </w:rPr>
        <w:t>заявителей</w:t>
      </w:r>
      <w:r w:rsidRPr="00333070">
        <w:rPr>
          <w:bCs/>
        </w:rPr>
        <w:t xml:space="preserve"> участниками, в котором приводится перечень принятых заявок (с указанием имен (наименований) </w:t>
      </w:r>
      <w:r>
        <w:rPr>
          <w:bCs/>
        </w:rPr>
        <w:t>заявителей</w:t>
      </w:r>
      <w:r w:rsidRPr="00333070">
        <w:rPr>
          <w:bCs/>
        </w:rPr>
        <w:t xml:space="preserve">), перечень отозванных заявок, имена (наименования) </w:t>
      </w:r>
      <w:r>
        <w:rPr>
          <w:bCs/>
        </w:rPr>
        <w:t>заявителей</w:t>
      </w:r>
      <w:r w:rsidRPr="00333070">
        <w:rPr>
          <w:bCs/>
        </w:rPr>
        <w:t xml:space="preserve">, признанных участниками, а также имена (наименования) </w:t>
      </w:r>
      <w:r>
        <w:rPr>
          <w:bCs/>
        </w:rPr>
        <w:t>заявителей</w:t>
      </w:r>
      <w:r w:rsidRPr="00333070">
        <w:rPr>
          <w:bCs/>
        </w:rPr>
        <w:t>, которым было отказано в допуске к участию в аукционе, с указанием оснований такого отказа.</w:t>
      </w:r>
    </w:p>
    <w:p w14:paraId="466D32CF" w14:textId="3A2C0C89" w:rsidR="00333070" w:rsidRPr="00333070" w:rsidRDefault="00333070" w:rsidP="00333070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Заявитель</w:t>
      </w:r>
      <w:r w:rsidRPr="00333070">
        <w:rPr>
          <w:bCs/>
        </w:rPr>
        <w:t xml:space="preserve"> приобретает статус участника аукциона с момента подписания протокола о признании Претендентов участниками аукциона.</w:t>
      </w:r>
      <w:r w:rsidR="00DD31C5">
        <w:rPr>
          <w:bCs/>
        </w:rPr>
        <w:tab/>
      </w:r>
    </w:p>
    <w:p w14:paraId="664301D8" w14:textId="77777777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14:paraId="33AAA2B9" w14:textId="1D5ADE99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www.torgi.gov.ru и на официальном сайте </w:t>
      </w:r>
      <w:r w:rsidR="00DD31C5">
        <w:rPr>
          <w:bCs/>
        </w:rPr>
        <w:t>Организатора аукциона</w:t>
      </w:r>
      <w:r w:rsidRPr="00333070">
        <w:rPr>
          <w:bCs/>
        </w:rPr>
        <w:t>.</w:t>
      </w:r>
    </w:p>
    <w:p w14:paraId="34315239" w14:textId="0FF3C688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Проведение процедуры аукциона должно состояться не позднее третьего рабочего дня со дня определения участников, указанного в </w:t>
      </w:r>
      <w:r w:rsidR="00DD31C5">
        <w:rPr>
          <w:bCs/>
        </w:rPr>
        <w:t>извещении</w:t>
      </w:r>
      <w:r w:rsidRPr="00333070">
        <w:rPr>
          <w:bCs/>
        </w:rPr>
        <w:t xml:space="preserve"> о проведении аукциона в электронной форме.</w:t>
      </w:r>
    </w:p>
    <w:p w14:paraId="632C2554" w14:textId="16140848" w:rsidR="00333070" w:rsidRPr="00DD31C5" w:rsidRDefault="00333070" w:rsidP="00DD31C5">
      <w:pPr>
        <w:autoSpaceDE w:val="0"/>
        <w:autoSpaceDN w:val="0"/>
        <w:adjustRightInd w:val="0"/>
        <w:ind w:firstLine="567"/>
        <w:jc w:val="both"/>
        <w:rPr>
          <w:b/>
        </w:rPr>
      </w:pPr>
      <w:r w:rsidRPr="00DD31C5">
        <w:rPr>
          <w:b/>
        </w:rPr>
        <w:t>Порядок проведения аукциона и оформления его итогов</w:t>
      </w:r>
    </w:p>
    <w:p w14:paraId="2FA0F271" w14:textId="34360820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Аукцион в электронной форме проводится в указанные в </w:t>
      </w:r>
      <w:r w:rsidR="00DD31C5">
        <w:rPr>
          <w:bCs/>
        </w:rPr>
        <w:t>извещении</w:t>
      </w:r>
      <w:r w:rsidRPr="00333070">
        <w:rPr>
          <w:bCs/>
        </w:rPr>
        <w:t xml:space="preserve"> день и час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4C81943E" w14:textId="7F5B708E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«Шаг аукциона» устанавливается </w:t>
      </w:r>
      <w:r w:rsidR="00DD31C5">
        <w:rPr>
          <w:bCs/>
        </w:rPr>
        <w:t>Организатором аукциона</w:t>
      </w:r>
      <w:r w:rsidRPr="00333070">
        <w:rPr>
          <w:bCs/>
        </w:rPr>
        <w:t xml:space="preserve"> в фиксированной сумме, </w:t>
      </w:r>
      <w:r w:rsidRPr="00DD31C5">
        <w:rPr>
          <w:bCs/>
        </w:rPr>
        <w:t>составляющей</w:t>
      </w:r>
      <w:r w:rsidR="00DD31C5" w:rsidRPr="00DD31C5">
        <w:rPr>
          <w:bCs/>
        </w:rPr>
        <w:t xml:space="preserve"> </w:t>
      </w:r>
      <w:r w:rsidR="00553713">
        <w:rPr>
          <w:bCs/>
        </w:rPr>
        <w:t>не более 3</w:t>
      </w:r>
      <w:r w:rsidRPr="00DD31C5">
        <w:rPr>
          <w:bCs/>
        </w:rPr>
        <w:t xml:space="preserve"> (</w:t>
      </w:r>
      <w:r w:rsidR="00553713">
        <w:rPr>
          <w:bCs/>
        </w:rPr>
        <w:t>трех) процентам</w:t>
      </w:r>
      <w:r w:rsidRPr="00DD31C5">
        <w:rPr>
          <w:bCs/>
        </w:rPr>
        <w:t xml:space="preserve"> начальной цены продажи</w:t>
      </w:r>
      <w:r w:rsidRPr="00333070">
        <w:rPr>
          <w:bCs/>
        </w:rPr>
        <w:t>, и не изменяется в течение всего аукциона.</w:t>
      </w:r>
    </w:p>
    <w:p w14:paraId="2220FB65" w14:textId="6C4C9322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</w:t>
      </w:r>
      <w:r w:rsidR="00DD31C5" w:rsidRPr="00DD31C5">
        <w:rPr>
          <w:bCs/>
        </w:rPr>
        <w:t>объекта аукциона</w:t>
      </w:r>
      <w:r w:rsidRPr="00333070">
        <w:rPr>
          <w:bCs/>
        </w:rPr>
        <w:t>.</w:t>
      </w:r>
    </w:p>
    <w:p w14:paraId="6659289B" w14:textId="77777777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>Со времени начала проведения процедуры аукциона Оператором электронной площадки размещается:</w:t>
      </w:r>
    </w:p>
    <w:p w14:paraId="0577B720" w14:textId="0B065A7F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- в открытой части электронной площадки - информация о начале проведения процедуры аукциона с указанием наименования </w:t>
      </w:r>
      <w:r w:rsidR="00DD31C5" w:rsidRPr="00DD31C5">
        <w:rPr>
          <w:bCs/>
        </w:rPr>
        <w:t>объекта аукциона</w:t>
      </w:r>
      <w:r w:rsidRPr="00333070">
        <w:rPr>
          <w:bCs/>
        </w:rPr>
        <w:t>, начальной цены и текущего «шага аукциона»;</w:t>
      </w:r>
    </w:p>
    <w:p w14:paraId="5CB900EB" w14:textId="32AE582E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lastRenderedPageBreak/>
        <w:t xml:space="preserve">- в закрытой части электронной площадки - помимо информации, указанной в открытой части электронной площадки, также предложения о цене </w:t>
      </w:r>
      <w:r w:rsidR="00DD31C5" w:rsidRPr="00DD31C5">
        <w:rPr>
          <w:bCs/>
        </w:rPr>
        <w:t xml:space="preserve">объекта аукциона </w:t>
      </w:r>
      <w:r w:rsidRPr="00333070">
        <w:rPr>
          <w:bCs/>
        </w:rPr>
        <w:t xml:space="preserve">и время их поступления, величина повышения начальной цены («шаг аукциона»), время, оставшееся до окончания приема предложений о цене </w:t>
      </w:r>
      <w:r w:rsidR="00FD71BB">
        <w:rPr>
          <w:bCs/>
        </w:rPr>
        <w:t>земельного участка</w:t>
      </w:r>
      <w:r w:rsidRPr="00333070">
        <w:rPr>
          <w:bCs/>
        </w:rPr>
        <w:t>.</w:t>
      </w:r>
    </w:p>
    <w:p w14:paraId="40651D59" w14:textId="6B1E78CD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В течение одного часа со времени начала проведения процедуры аукциона участникам предлагается заявить о приобретении </w:t>
      </w:r>
      <w:r w:rsidR="00DD31C5" w:rsidRPr="00DD31C5">
        <w:rPr>
          <w:bCs/>
        </w:rPr>
        <w:t xml:space="preserve">объекта аукциона </w:t>
      </w:r>
      <w:r w:rsidRPr="00333070">
        <w:rPr>
          <w:bCs/>
        </w:rPr>
        <w:t>по начальной цене. В случае если в течение указанного времени:</w:t>
      </w:r>
    </w:p>
    <w:p w14:paraId="0223C158" w14:textId="41B6A027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а) поступило предложение о начальной цене </w:t>
      </w:r>
      <w:r w:rsidR="00FD71BB" w:rsidRPr="00FD71BB">
        <w:rPr>
          <w:bCs/>
        </w:rPr>
        <w:t>земельного участка</w:t>
      </w:r>
      <w:r w:rsidRPr="00333070">
        <w:rPr>
          <w:bCs/>
        </w:rPr>
        <w:t xml:space="preserve">, то время для представления следующих предложений об увеличенной на «шаг аукциона» цене </w:t>
      </w:r>
      <w:r w:rsidR="00FD71BB" w:rsidRPr="00FD71BB">
        <w:rPr>
          <w:bCs/>
        </w:rPr>
        <w:t xml:space="preserve">земельного участка </w:t>
      </w:r>
      <w:r w:rsidRPr="00333070">
        <w:rPr>
          <w:bCs/>
        </w:rPr>
        <w:t xml:space="preserve">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</w:t>
      </w:r>
      <w:r w:rsidR="00FD71BB" w:rsidRPr="00FD71BB">
        <w:rPr>
          <w:bCs/>
        </w:rPr>
        <w:t xml:space="preserve">земельного участка </w:t>
      </w:r>
      <w:r w:rsidRPr="00333070">
        <w:rPr>
          <w:bCs/>
        </w:rPr>
        <w:t>следующее предложение не поступило, аукцион с помощью программно-аппаратных средств электронной площадки завершается;</w:t>
      </w:r>
    </w:p>
    <w:p w14:paraId="30BCF090" w14:textId="714AC335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б) не поступило ни одного предложения о начальной цене </w:t>
      </w:r>
      <w:r w:rsidR="00DD31C5" w:rsidRPr="00DD31C5">
        <w:rPr>
          <w:bCs/>
        </w:rPr>
        <w:t>объекта аукциона</w:t>
      </w:r>
      <w:r w:rsidRPr="00333070">
        <w:rPr>
          <w:bCs/>
        </w:rPr>
        <w:t xml:space="preserve">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</w:t>
      </w:r>
      <w:r w:rsidR="00FD71BB" w:rsidRPr="00FD71BB">
        <w:rPr>
          <w:bCs/>
        </w:rPr>
        <w:t xml:space="preserve">земельного участка </w:t>
      </w:r>
      <w:r w:rsidRPr="00333070">
        <w:rPr>
          <w:bCs/>
        </w:rPr>
        <w:t>является время завершения аукциона.</w:t>
      </w:r>
    </w:p>
    <w:p w14:paraId="5B658281" w14:textId="77777777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>При этом программными средствами электронной площадки обеспечивается:</w:t>
      </w:r>
    </w:p>
    <w:p w14:paraId="604C7690" w14:textId="729B9EF7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а) исключение возможности подачи участником предложения о цене </w:t>
      </w:r>
      <w:r w:rsidR="00DD31C5" w:rsidRPr="00DD31C5">
        <w:rPr>
          <w:bCs/>
        </w:rPr>
        <w:t>объекта аукциона</w:t>
      </w:r>
      <w:r w:rsidRPr="00333070">
        <w:rPr>
          <w:bCs/>
        </w:rPr>
        <w:t>, не соответствующего увеличению текущей цены на величину «шага аукциона»;</w:t>
      </w:r>
    </w:p>
    <w:p w14:paraId="706D5B22" w14:textId="2B7E74BD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б) уведомление участника в случае, если предложение этого участника о цене </w:t>
      </w:r>
      <w:r w:rsidR="00DD31C5" w:rsidRPr="00DD31C5">
        <w:rPr>
          <w:bCs/>
        </w:rPr>
        <w:t xml:space="preserve">объекта аукциона </w:t>
      </w:r>
      <w:r w:rsidRPr="00333070">
        <w:rPr>
          <w:bCs/>
        </w:rPr>
        <w:t>не может быть принято в связи с подачей аналогичного предложения ранее другим участником.</w:t>
      </w:r>
    </w:p>
    <w:p w14:paraId="2E4E2BFA" w14:textId="55A5D59B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Победителем признается участник, предложивший наиболее высокую цену </w:t>
      </w:r>
      <w:r w:rsidR="00DD31C5" w:rsidRPr="00DD31C5">
        <w:rPr>
          <w:bCs/>
        </w:rPr>
        <w:t>объект</w:t>
      </w:r>
      <w:r w:rsidR="00DD31C5">
        <w:rPr>
          <w:bCs/>
        </w:rPr>
        <w:t>а</w:t>
      </w:r>
      <w:r w:rsidR="00DD31C5" w:rsidRPr="00DD31C5">
        <w:rPr>
          <w:bCs/>
        </w:rPr>
        <w:t xml:space="preserve"> аукциона</w:t>
      </w:r>
      <w:r w:rsidRPr="00333070">
        <w:rPr>
          <w:bCs/>
        </w:rPr>
        <w:t>.</w:t>
      </w:r>
    </w:p>
    <w:p w14:paraId="07F9DCC8" w14:textId="0A12C6B0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</w:t>
      </w:r>
      <w:r w:rsidR="00FD71BB" w:rsidRPr="00FD71BB">
        <w:rPr>
          <w:bCs/>
        </w:rPr>
        <w:t xml:space="preserve">земельного участка </w:t>
      </w:r>
      <w:r w:rsidRPr="00333070">
        <w:rPr>
          <w:bCs/>
        </w:rPr>
        <w:t>для подведения итогов аукциона путем оформления протокола об итогах аукциона.</w:t>
      </w:r>
    </w:p>
    <w:p w14:paraId="179798A9" w14:textId="08E15C38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proofErr w:type="gramStart"/>
      <w:r w:rsidRPr="00333070">
        <w:rPr>
          <w:bCs/>
        </w:rPr>
        <w:t>Протокол об итогах аукциона удостоверяет право п</w:t>
      </w:r>
      <w:r w:rsidR="006F7F1E">
        <w:rPr>
          <w:bCs/>
        </w:rPr>
        <w:t>обедителя на заключение договора</w:t>
      </w:r>
      <w:r w:rsidRPr="00333070">
        <w:rPr>
          <w:bCs/>
        </w:rPr>
        <w:t xml:space="preserve"> купли-продажи </w:t>
      </w:r>
      <w:r w:rsidR="00DD31C5" w:rsidRPr="00DD31C5">
        <w:rPr>
          <w:bCs/>
        </w:rPr>
        <w:t>объекта аукциона</w:t>
      </w:r>
      <w:r w:rsidRPr="00333070">
        <w:rPr>
          <w:bCs/>
        </w:rPr>
        <w:t xml:space="preserve">, содержит фамилию, имя, отчество или наименование юридического лица - победителя аукциона, цену </w:t>
      </w:r>
      <w:r w:rsidR="00FD71BB" w:rsidRPr="00FD71BB">
        <w:rPr>
          <w:bCs/>
        </w:rPr>
        <w:t>земельного участка</w:t>
      </w:r>
      <w:r w:rsidRPr="00333070">
        <w:rPr>
          <w:bCs/>
        </w:rPr>
        <w:t xml:space="preserve">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</w:t>
      </w:r>
      <w:r w:rsidR="00FD71BB" w:rsidRPr="00FD71BB">
        <w:rPr>
          <w:bCs/>
        </w:rPr>
        <w:t xml:space="preserve">земельного участка </w:t>
      </w:r>
      <w:r w:rsidRPr="00333070">
        <w:rPr>
          <w:bCs/>
        </w:rPr>
        <w:t>в ходе продажи, и подписывается продавцом в течение одного часа с момента получения</w:t>
      </w:r>
      <w:r w:rsidR="00DD31C5">
        <w:rPr>
          <w:bCs/>
        </w:rPr>
        <w:t xml:space="preserve"> </w:t>
      </w:r>
      <w:r w:rsidRPr="00333070">
        <w:rPr>
          <w:bCs/>
        </w:rPr>
        <w:t>электронного</w:t>
      </w:r>
      <w:proofErr w:type="gramEnd"/>
      <w:r w:rsidRPr="00333070">
        <w:rPr>
          <w:bCs/>
        </w:rPr>
        <w:t xml:space="preserve"> журнала, но не позднее рабоч</w:t>
      </w:r>
      <w:r w:rsidR="006F7F1E">
        <w:rPr>
          <w:bCs/>
        </w:rPr>
        <w:t>его дня, следующего за днем под</w:t>
      </w:r>
      <w:r w:rsidRPr="00333070">
        <w:rPr>
          <w:bCs/>
        </w:rPr>
        <w:t>ведения итогов аукциона.</w:t>
      </w:r>
    </w:p>
    <w:p w14:paraId="2DC8411F" w14:textId="749C67AC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Процедура аукциона считается завершенной со времени подписания </w:t>
      </w:r>
      <w:r w:rsidR="00DD31C5">
        <w:rPr>
          <w:bCs/>
        </w:rPr>
        <w:t>Организатором аукциона</w:t>
      </w:r>
      <w:r w:rsidRPr="00333070">
        <w:rPr>
          <w:bCs/>
        </w:rPr>
        <w:t xml:space="preserve"> протокола об итогах аукциона.</w:t>
      </w:r>
    </w:p>
    <w:p w14:paraId="7676FECD" w14:textId="77777777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>Аукцион признается несостоявшимся в следующих случаях:</w:t>
      </w:r>
    </w:p>
    <w:p w14:paraId="4E19F5AF" w14:textId="77777777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>а) не было подано ни одной заявки на участие либо ни один из претендентов не признан участником;</w:t>
      </w:r>
    </w:p>
    <w:p w14:paraId="54F3141D" w14:textId="77777777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>б) принято решение о признании только одного претендента участником;</w:t>
      </w:r>
    </w:p>
    <w:p w14:paraId="0C5778B3" w14:textId="06F0237F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в) ни один из участников не сделал предложение о начальной цене </w:t>
      </w:r>
      <w:r w:rsidR="00FD71BB" w:rsidRPr="00FD71BB">
        <w:rPr>
          <w:bCs/>
        </w:rPr>
        <w:t>земельного участка</w:t>
      </w:r>
      <w:r w:rsidRPr="00333070">
        <w:rPr>
          <w:bCs/>
        </w:rPr>
        <w:t>.</w:t>
      </w:r>
    </w:p>
    <w:p w14:paraId="12BE2E8A" w14:textId="77777777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>Решение о признании аукциона несостоявшимся оформляется протоколом.</w:t>
      </w:r>
    </w:p>
    <w:p w14:paraId="250C30DD" w14:textId="2F421956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14:paraId="5FBB41C2" w14:textId="0EA14923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а) наименование </w:t>
      </w:r>
      <w:r w:rsidR="00DD31C5" w:rsidRPr="00DD31C5">
        <w:rPr>
          <w:bCs/>
        </w:rPr>
        <w:t xml:space="preserve">объекта аукциона </w:t>
      </w:r>
      <w:r w:rsidRPr="00333070">
        <w:rPr>
          <w:bCs/>
        </w:rPr>
        <w:t>и иные позволяющие его индивидуализировать сведения (спецификация лота);</w:t>
      </w:r>
    </w:p>
    <w:p w14:paraId="2DD6A783" w14:textId="77777777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>б) цена сделки;</w:t>
      </w:r>
    </w:p>
    <w:p w14:paraId="44387E2F" w14:textId="77777777" w:rsidR="00FE55C4" w:rsidRDefault="00333070" w:rsidP="00DD31C5">
      <w:pPr>
        <w:autoSpaceDE w:val="0"/>
        <w:autoSpaceDN w:val="0"/>
        <w:adjustRightInd w:val="0"/>
        <w:ind w:firstLine="567"/>
        <w:jc w:val="both"/>
        <w:rPr>
          <w:b/>
        </w:rPr>
      </w:pPr>
      <w:r w:rsidRPr="00333070">
        <w:rPr>
          <w:bCs/>
        </w:rPr>
        <w:t>в) фамилия, имя, отчество физического лица или наименование юридического лица - победителя.</w:t>
      </w:r>
      <w:r w:rsidR="008E480A">
        <w:rPr>
          <w:b/>
        </w:rPr>
        <w:t xml:space="preserve"> </w:t>
      </w:r>
    </w:p>
    <w:p w14:paraId="2853460E" w14:textId="77169D9C" w:rsidR="00E71A01" w:rsidRDefault="00FE55C4" w:rsidP="0058763B">
      <w:pPr>
        <w:autoSpaceDE w:val="0"/>
        <w:autoSpaceDN w:val="0"/>
        <w:adjustRightInd w:val="0"/>
        <w:ind w:firstLine="567"/>
        <w:jc w:val="both"/>
        <w:rPr>
          <w:b/>
        </w:rPr>
      </w:pPr>
      <w:r>
        <w:rPr>
          <w:b/>
        </w:rPr>
        <w:lastRenderedPageBreak/>
        <w:t>Информация о размере взимаемой с победителя электронного аукциона или иных лиц платы оператору электронной площадки.</w:t>
      </w:r>
    </w:p>
    <w:p w14:paraId="0515FBB9" w14:textId="025A77D2" w:rsidR="00E71A01" w:rsidRDefault="00E71A01" w:rsidP="00E71A01">
      <w:pPr>
        <w:autoSpaceDE w:val="0"/>
        <w:autoSpaceDN w:val="0"/>
        <w:adjustRightInd w:val="0"/>
        <w:ind w:firstLine="567"/>
        <w:jc w:val="both"/>
        <w:rPr>
          <w:b/>
        </w:rPr>
      </w:pPr>
      <w:proofErr w:type="gramStart"/>
      <w:r>
        <w:t>Допускается взимание оператором электронной площадки с победителя аукциона или иных лиц, с которыми в соответствии с пунктами 13, 14, 20 и 25 статьи 39.12 Земельного Кодекса Российской Федерации заключается договор аренды земельного участка, находящегося в государственной или муниципальной собственности, в порядке, размере и на условиях, которые установлены Постановлением Правительства РФ от 10  мая 2018 № 564 «О взимании операторами электронных площадок</w:t>
      </w:r>
      <w:proofErr w:type="gramEnd"/>
      <w:r>
        <w:t>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 и регламентом электронной площадки.</w:t>
      </w:r>
    </w:p>
    <w:p w14:paraId="079C0AD7" w14:textId="03AF4365" w:rsidR="00FE55C4" w:rsidRDefault="00FE55C4" w:rsidP="00FE55C4">
      <w:pPr>
        <w:autoSpaceDE w:val="0"/>
        <w:autoSpaceDN w:val="0"/>
        <w:adjustRightInd w:val="0"/>
        <w:ind w:firstLine="567"/>
        <w:jc w:val="both"/>
        <w:rPr>
          <w:bCs/>
        </w:rPr>
      </w:pPr>
      <w:proofErr w:type="gramStart"/>
      <w:r w:rsidRPr="00FE55C4">
        <w:rPr>
          <w:bCs/>
        </w:rPr>
        <w:t>Постановление</w:t>
      </w:r>
      <w:r w:rsidR="003102C2">
        <w:rPr>
          <w:bCs/>
        </w:rPr>
        <w:t>м</w:t>
      </w:r>
      <w:r w:rsidRPr="00FE55C4">
        <w:rPr>
          <w:bCs/>
        </w:rPr>
        <w:t xml:space="preserve"> Правительств</w:t>
      </w:r>
      <w:r>
        <w:rPr>
          <w:bCs/>
        </w:rPr>
        <w:t>а</w:t>
      </w:r>
      <w:r w:rsidRPr="00FE55C4">
        <w:rPr>
          <w:bCs/>
        </w:rPr>
        <w:t xml:space="preserve"> </w:t>
      </w:r>
      <w:r>
        <w:rPr>
          <w:bCs/>
        </w:rPr>
        <w:t>Р</w:t>
      </w:r>
      <w:r w:rsidRPr="00FE55C4">
        <w:rPr>
          <w:bCs/>
        </w:rPr>
        <w:t xml:space="preserve">оссийской </w:t>
      </w:r>
      <w:r>
        <w:rPr>
          <w:bCs/>
        </w:rPr>
        <w:t>Ф</w:t>
      </w:r>
      <w:r w:rsidRPr="00FE55C4">
        <w:rPr>
          <w:bCs/>
        </w:rPr>
        <w:t>едерации</w:t>
      </w:r>
      <w:r>
        <w:rPr>
          <w:bCs/>
        </w:rPr>
        <w:t xml:space="preserve"> о</w:t>
      </w:r>
      <w:r w:rsidRPr="00FE55C4">
        <w:rPr>
          <w:bCs/>
        </w:rPr>
        <w:t xml:space="preserve">т 10 мая 2018 г. </w:t>
      </w:r>
      <w:r>
        <w:rPr>
          <w:bCs/>
        </w:rPr>
        <w:t>№</w:t>
      </w:r>
      <w:r w:rsidRPr="00FE55C4">
        <w:rPr>
          <w:bCs/>
        </w:rPr>
        <w:t>564</w:t>
      </w:r>
      <w:r>
        <w:rPr>
          <w:bCs/>
        </w:rPr>
        <w:t xml:space="preserve"> «</w:t>
      </w:r>
      <w:r w:rsidRPr="00FE55C4">
        <w:rPr>
          <w:bCs/>
        </w:rPr>
        <w:t>О взимании</w:t>
      </w:r>
      <w:r>
        <w:rPr>
          <w:bCs/>
        </w:rPr>
        <w:t xml:space="preserve"> о</w:t>
      </w:r>
      <w:r w:rsidRPr="00FE55C4">
        <w:rPr>
          <w:bCs/>
        </w:rPr>
        <w:t>ператорами электронных площадок, операторами</w:t>
      </w:r>
      <w:r>
        <w:rPr>
          <w:bCs/>
        </w:rPr>
        <w:t xml:space="preserve"> с</w:t>
      </w:r>
      <w:r w:rsidRPr="00FE55C4">
        <w:rPr>
          <w:bCs/>
        </w:rPr>
        <w:t>пециализированных электронных площадок платы</w:t>
      </w:r>
      <w:r>
        <w:rPr>
          <w:bCs/>
        </w:rPr>
        <w:t xml:space="preserve"> п</w:t>
      </w:r>
      <w:r w:rsidRPr="00FE55C4">
        <w:rPr>
          <w:bCs/>
        </w:rPr>
        <w:t>ри проведении электронной процедуры, закрытой электронной</w:t>
      </w:r>
      <w:r>
        <w:rPr>
          <w:bCs/>
        </w:rPr>
        <w:t xml:space="preserve"> п</w:t>
      </w:r>
      <w:r w:rsidRPr="00FE55C4">
        <w:rPr>
          <w:bCs/>
        </w:rPr>
        <w:t>роцедуры и установлении ее предельных размеров</w:t>
      </w:r>
      <w:r>
        <w:rPr>
          <w:bCs/>
        </w:rPr>
        <w:t>» установлено,</w:t>
      </w:r>
      <w:r w:rsidRPr="00FE55C4">
        <w:t xml:space="preserve"> </w:t>
      </w:r>
      <w:r w:rsidRPr="00FE55C4">
        <w:rPr>
          <w:bCs/>
        </w:rPr>
        <w:t>что операторы электронных площадок, операторы специализированных электронных площадок вправе взимать плату с лица, с которым заключается контракт по результатам проведения электронной процедуры, закрытой электронной процедуры, в том</w:t>
      </w:r>
      <w:proofErr w:type="gramEnd"/>
      <w:r w:rsidRPr="00FE55C4">
        <w:rPr>
          <w:bCs/>
        </w:rPr>
        <w:t xml:space="preserve"> числе </w:t>
      </w:r>
      <w:proofErr w:type="gramStart"/>
      <w:r w:rsidRPr="00FE55C4">
        <w:rPr>
          <w:bCs/>
        </w:rPr>
        <w:t>совместных</w:t>
      </w:r>
      <w:proofErr w:type="gramEnd"/>
      <w:r w:rsidRPr="00FE55C4">
        <w:rPr>
          <w:bCs/>
        </w:rPr>
        <w:t xml:space="preserve"> конкурса или аукциона (далее - плата).</w:t>
      </w:r>
      <w:r>
        <w:rPr>
          <w:bCs/>
        </w:rPr>
        <w:t xml:space="preserve"> </w:t>
      </w:r>
    </w:p>
    <w:p w14:paraId="1D68388D" w14:textId="3FAD4081" w:rsidR="00FE55C4" w:rsidRPr="00FE55C4" w:rsidRDefault="008E480A" w:rsidP="003102C2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FE55C4">
        <w:rPr>
          <w:bCs/>
        </w:rPr>
        <w:t xml:space="preserve">   </w:t>
      </w:r>
      <w:r w:rsidR="00FE55C4">
        <w:rPr>
          <w:bCs/>
        </w:rPr>
        <w:t>П</w:t>
      </w:r>
      <w:r w:rsidR="00FE55C4" w:rsidRPr="00FE55C4">
        <w:rPr>
          <w:bCs/>
        </w:rPr>
        <w:t>ри проведении в соответствии с Земельным кодексом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оператор электронной площадки вправе взимать с победителя аукциона или иного лица, с которыми в соответствии с пунктами 13, 14, 20 и 25 статьи 39</w:t>
      </w:r>
      <w:r w:rsidR="00FE55C4">
        <w:rPr>
          <w:bCs/>
        </w:rPr>
        <w:t>.</w:t>
      </w:r>
      <w:r w:rsidR="00FE55C4" w:rsidRPr="00FE55C4">
        <w:rPr>
          <w:bCs/>
        </w:rPr>
        <w:t>12 Земельного кодекса Российской Федерации заключается договор</w:t>
      </w:r>
      <w:r w:rsidR="00082425">
        <w:rPr>
          <w:bCs/>
        </w:rPr>
        <w:t xml:space="preserve"> аренды или</w:t>
      </w:r>
      <w:r w:rsidR="00FE55C4" w:rsidRPr="00FE55C4">
        <w:rPr>
          <w:bCs/>
        </w:rPr>
        <w:t xml:space="preserve">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одного процента начальной цены </w:t>
      </w:r>
      <w:r w:rsidR="003102C2">
        <w:rPr>
          <w:bCs/>
        </w:rPr>
        <w:t>предмета аукциона</w:t>
      </w:r>
      <w:r w:rsidR="00FE55C4" w:rsidRPr="00FE55C4">
        <w:rPr>
          <w:bCs/>
        </w:rPr>
        <w:t xml:space="preserve"> и не более чем 5 тыс. рублей без учета налога на добавленную стоимость. При этом</w:t>
      </w:r>
      <w:r w:rsidR="003102C2">
        <w:rPr>
          <w:bCs/>
        </w:rPr>
        <w:t xml:space="preserve"> </w:t>
      </w:r>
      <w:r w:rsidR="00FE55C4" w:rsidRPr="00FE55C4">
        <w:rPr>
          <w:bCs/>
        </w:rPr>
        <w:t>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частью 4 статьи 18 Федерального закона "О развитии малого и среднего предпринимательства в Российской Федерации", а также в случае, если лицом, с которым заключается договор по результатам аукциона, проводимого в случае, предусмотренном пунктом 7 статьи 39</w:t>
      </w:r>
      <w:r w:rsidR="003102C2">
        <w:rPr>
          <w:bCs/>
        </w:rPr>
        <w:t>.</w:t>
      </w:r>
      <w:r w:rsidR="00FE55C4" w:rsidRPr="00FE55C4">
        <w:rPr>
          <w:bCs/>
        </w:rPr>
        <w:t>18 Земельного кодекса Российской Федерации, является гражданин</w:t>
      </w:r>
      <w:r w:rsidR="003102C2">
        <w:rPr>
          <w:bCs/>
        </w:rPr>
        <w:t>.</w:t>
      </w:r>
    </w:p>
    <w:p w14:paraId="018A73E7" w14:textId="74907B5D" w:rsidR="00333070" w:rsidRPr="00FE55C4" w:rsidRDefault="003102C2" w:rsidP="003102C2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О</w:t>
      </w:r>
      <w:r w:rsidR="00FE55C4" w:rsidRPr="00FE55C4">
        <w:rPr>
          <w:bCs/>
        </w:rPr>
        <w:t>ператор электронной площадки вправе осуществлять действия, предусмотренные пунктами 7 и 8 Правил</w:t>
      </w:r>
      <w:r>
        <w:rPr>
          <w:bCs/>
        </w:rPr>
        <w:t xml:space="preserve"> </w:t>
      </w:r>
      <w:r w:rsidRPr="003102C2">
        <w:rPr>
          <w:bCs/>
        </w:rPr>
        <w:t>взимания операторами электронных площадок, операторами</w:t>
      </w:r>
      <w:r>
        <w:rPr>
          <w:bCs/>
        </w:rPr>
        <w:t xml:space="preserve"> </w:t>
      </w:r>
      <w:r w:rsidRPr="003102C2">
        <w:rPr>
          <w:bCs/>
        </w:rPr>
        <w:t>специализированных электронных площадок платы с лица,</w:t>
      </w:r>
      <w:r>
        <w:rPr>
          <w:bCs/>
        </w:rPr>
        <w:t xml:space="preserve"> </w:t>
      </w:r>
      <w:r w:rsidRPr="003102C2">
        <w:rPr>
          <w:bCs/>
        </w:rPr>
        <w:t>с которым заключается контракт по результатам проведения</w:t>
      </w:r>
      <w:r>
        <w:rPr>
          <w:bCs/>
        </w:rPr>
        <w:t xml:space="preserve"> </w:t>
      </w:r>
      <w:r w:rsidRPr="003102C2">
        <w:rPr>
          <w:bCs/>
        </w:rPr>
        <w:t>электронной процедуры, закрытой электронной процедуры</w:t>
      </w:r>
      <w:r w:rsidR="00FE55C4" w:rsidRPr="00FE55C4">
        <w:rPr>
          <w:bCs/>
        </w:rPr>
        <w:t xml:space="preserve">, в течение одного рабочего дня, следующего за днем заключения в соответствии Земельным кодексом Российской Федерации договора </w:t>
      </w:r>
      <w:r w:rsidR="00082425">
        <w:rPr>
          <w:bCs/>
        </w:rPr>
        <w:t xml:space="preserve">аренды или </w:t>
      </w:r>
      <w:r w:rsidR="00FE55C4" w:rsidRPr="00FE55C4">
        <w:rPr>
          <w:bCs/>
        </w:rPr>
        <w:t>купли-продажи земельного участка, находящегося в государственной или муниципальной собственности, либо договора аренды такого участка.</w:t>
      </w:r>
      <w:r w:rsidR="008E480A" w:rsidRPr="00FE55C4">
        <w:rPr>
          <w:bCs/>
        </w:rPr>
        <w:t xml:space="preserve">   </w:t>
      </w:r>
    </w:p>
    <w:p w14:paraId="590449CA" w14:textId="1F3C7A2A" w:rsidR="008E480A" w:rsidRDefault="008E480A" w:rsidP="00333070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</w:t>
      </w:r>
      <w:r w:rsidR="0052010A">
        <w:rPr>
          <w:b/>
        </w:rPr>
        <w:tab/>
      </w:r>
      <w:r>
        <w:rPr>
          <w:b/>
        </w:rPr>
        <w:t>Порядок заключения договора</w:t>
      </w:r>
      <w:r w:rsidR="00E71A01">
        <w:rPr>
          <w:b/>
        </w:rPr>
        <w:t xml:space="preserve"> </w:t>
      </w:r>
      <w:r>
        <w:rPr>
          <w:b/>
        </w:rPr>
        <w:t xml:space="preserve"> купли-продажи   земельного участка:</w:t>
      </w:r>
    </w:p>
    <w:p w14:paraId="1E2A0FBE" w14:textId="48C70F35" w:rsidR="0066177D" w:rsidRPr="0066177D" w:rsidRDefault="0066177D" w:rsidP="0066177D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66177D">
        <w:rPr>
          <w:bCs/>
        </w:rPr>
        <w:t xml:space="preserve">По результатам проведения электронного аукциона договор </w:t>
      </w:r>
      <w:r w:rsidR="00082425">
        <w:rPr>
          <w:bCs/>
        </w:rPr>
        <w:t xml:space="preserve"> </w:t>
      </w:r>
      <w:r w:rsidRPr="0066177D">
        <w:rPr>
          <w:bCs/>
        </w:rPr>
        <w:t>купли-продажи земельного участка, находящегося в государственной или муниципаль</w:t>
      </w:r>
      <w:r w:rsidR="00E71A01">
        <w:rPr>
          <w:bCs/>
        </w:rPr>
        <w:t>ной собственности,</w:t>
      </w:r>
      <w:r w:rsidRPr="0066177D">
        <w:rPr>
          <w:bCs/>
        </w:rPr>
        <w:t xml:space="preserve"> заключается в электронной форме и подписывается усиленной квалифицированной электронной подписью сторон такого договора.</w:t>
      </w:r>
    </w:p>
    <w:p w14:paraId="148FC21F" w14:textId="39E72833" w:rsidR="008E480A" w:rsidRDefault="008E480A" w:rsidP="008E480A">
      <w:pPr>
        <w:jc w:val="both"/>
      </w:pPr>
      <w:r>
        <w:t xml:space="preserve">         Победителю аукциона или единственному принявшему участие в аукционе его участнику направляется подписанн</w:t>
      </w:r>
      <w:r w:rsidR="0066177D">
        <w:t>ый</w:t>
      </w:r>
      <w:r w:rsidR="00E71A01">
        <w:t xml:space="preserve"> проект договора</w:t>
      </w:r>
      <w:r>
        <w:t xml:space="preserve"> купли-продажи   земельного участка в </w:t>
      </w:r>
      <w:r w:rsidR="0052010A">
        <w:t>течение пяти дней со дня истечения срока, предусмотренного пунктом 11 статьи 39.13 Земельного кодекса Российской Федерации (п</w:t>
      </w:r>
      <w:r w:rsidR="0052010A" w:rsidRPr="0052010A">
        <w:t xml:space="preserve">о результатам проведения </w:t>
      </w:r>
      <w:r w:rsidR="0052010A" w:rsidRPr="0052010A">
        <w:lastRenderedPageBreak/>
        <w:t xml:space="preserve">электронного аукциона не допускается заключение договора </w:t>
      </w:r>
      <w:r w:rsidR="00082425">
        <w:rPr>
          <w:bCs/>
        </w:rPr>
        <w:t xml:space="preserve"> </w:t>
      </w:r>
      <w:r w:rsidR="0052010A" w:rsidRPr="0052010A">
        <w:t xml:space="preserve">купли-продажи земельного участка, находящегося в государственной или </w:t>
      </w:r>
      <w:r w:rsidR="00E71A01">
        <w:t xml:space="preserve">муниципальной собственности, </w:t>
      </w:r>
      <w:r w:rsidR="0052010A" w:rsidRPr="0052010A">
        <w:t xml:space="preserve"> </w:t>
      </w:r>
      <w:proofErr w:type="gramStart"/>
      <w:r w:rsidR="0052010A" w:rsidRPr="0052010A">
        <w:t>ранее</w:t>
      </w:r>
      <w:proofErr w:type="gramEnd"/>
      <w:r w:rsidR="0052010A" w:rsidRPr="0052010A">
        <w:t xml:space="preserve">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</w:t>
      </w:r>
      <w:r w:rsidR="0052010A">
        <w:t xml:space="preserve">). </w:t>
      </w:r>
      <w:r>
        <w:t xml:space="preserve"> </w:t>
      </w:r>
    </w:p>
    <w:p w14:paraId="0A209D02" w14:textId="56350454" w:rsidR="008E480A" w:rsidRDefault="008E480A" w:rsidP="008E480A">
      <w:pPr>
        <w:autoSpaceDE w:val="0"/>
        <w:autoSpaceDN w:val="0"/>
        <w:adjustRightInd w:val="0"/>
        <w:ind w:firstLine="567"/>
        <w:jc w:val="both"/>
      </w:pPr>
      <w:r>
        <w:t>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свыше перечисленным порядком, засчитывается в счет оплаты за приобретаемый земельный участок в собственность. Задатки, внесенные этими лицами, не заключившими в установленном порядке договор</w:t>
      </w:r>
      <w:r w:rsidR="00082425">
        <w:t xml:space="preserve"> </w:t>
      </w:r>
      <w:r>
        <w:t xml:space="preserve"> купли-продажи земельного участка вследствие уклонения от заключения указанного договора, не возвращаются.</w:t>
      </w:r>
    </w:p>
    <w:p w14:paraId="2033F99F" w14:textId="29A2C526" w:rsidR="008E480A" w:rsidRDefault="008E480A" w:rsidP="008E480A">
      <w:pPr>
        <w:autoSpaceDE w:val="0"/>
        <w:autoSpaceDN w:val="0"/>
        <w:adjustRightInd w:val="0"/>
        <w:ind w:firstLine="567"/>
        <w:jc w:val="both"/>
      </w:pPr>
      <w:r>
        <w:t>Победитель аукцион</w:t>
      </w:r>
      <w:r w:rsidR="0066177D">
        <w:t>а</w:t>
      </w:r>
      <w:r>
        <w:t>; лицо, подавшее единственную заявку на участие в аукционе и признанное участником аукциона; заявитель, признанный единственным участником аукциона, или единственный принявший участие в аукционе его участник в течени</w:t>
      </w:r>
      <w:proofErr w:type="gramStart"/>
      <w:r>
        <w:t>и</w:t>
      </w:r>
      <w:proofErr w:type="gramEnd"/>
      <w:r>
        <w:t xml:space="preserve"> тридцати дней со дня направления им проекта договора</w:t>
      </w:r>
      <w:r w:rsidR="00082425">
        <w:t xml:space="preserve"> </w:t>
      </w:r>
      <w:r>
        <w:t xml:space="preserve"> купли-продажи земельного участка должны подписать его и </w:t>
      </w:r>
      <w:r w:rsidR="0066177D">
        <w:t>направить</w:t>
      </w:r>
      <w:r>
        <w:t xml:space="preserve"> в уполномоченный орган.</w:t>
      </w:r>
    </w:p>
    <w:p w14:paraId="04FBFC77" w14:textId="545344A9" w:rsidR="008E480A" w:rsidRDefault="008E480A" w:rsidP="008E480A">
      <w:pPr>
        <w:autoSpaceDE w:val="0"/>
        <w:autoSpaceDN w:val="0"/>
        <w:adjustRightInd w:val="0"/>
        <w:ind w:firstLine="567"/>
        <w:jc w:val="both"/>
      </w:pPr>
      <w:r>
        <w:t xml:space="preserve">Сведения о лицах, которые </w:t>
      </w:r>
      <w:proofErr w:type="gramStart"/>
      <w:r>
        <w:t>уклонились от заключения договора</w:t>
      </w:r>
      <w:r w:rsidR="00082425">
        <w:t xml:space="preserve"> </w:t>
      </w:r>
      <w:r>
        <w:t xml:space="preserve"> купли-продажи земельного участка включаются</w:t>
      </w:r>
      <w:proofErr w:type="gramEnd"/>
      <w:r>
        <w:t xml:space="preserve"> в реестр недобросовестных участников аукциона.</w:t>
      </w:r>
    </w:p>
    <w:p w14:paraId="52112171" w14:textId="1DFDAD8F" w:rsidR="008E480A" w:rsidRDefault="008E480A" w:rsidP="008E480A">
      <w:pPr>
        <w:autoSpaceDE w:val="0"/>
        <w:autoSpaceDN w:val="0"/>
        <w:adjustRightInd w:val="0"/>
        <w:ind w:firstLine="567"/>
        <w:jc w:val="both"/>
      </w:pPr>
      <w:r>
        <w:t>Если договор</w:t>
      </w:r>
      <w:r w:rsidR="00082425" w:rsidRPr="00082425">
        <w:t xml:space="preserve"> аренды или</w:t>
      </w:r>
      <w:r>
        <w:t xml:space="preserve"> купли-прода</w:t>
      </w:r>
      <w:r w:rsidR="00E71A01">
        <w:t xml:space="preserve">жи </w:t>
      </w:r>
      <w:r>
        <w:t xml:space="preserve"> в течение тридцати дней со дня направления победителю аукциона проект</w:t>
      </w:r>
      <w:r w:rsidR="0066177D">
        <w:t>а</w:t>
      </w:r>
      <w:r>
        <w:t xml:space="preserve"> указанн</w:t>
      </w:r>
      <w:r w:rsidR="0066177D">
        <w:t>ого</w:t>
      </w:r>
      <w:r>
        <w:t xml:space="preserve"> договор</w:t>
      </w:r>
      <w:r w:rsidR="0066177D">
        <w:t>а</w:t>
      </w:r>
      <w:r>
        <w:t xml:space="preserve"> не был им подписан и </w:t>
      </w:r>
      <w:r w:rsidR="0066177D">
        <w:t>направлен</w:t>
      </w:r>
      <w:r>
        <w:t xml:space="preserve"> в уполномоченный орган,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14:paraId="763CDF70" w14:textId="3094488E" w:rsidR="008E480A" w:rsidRDefault="008E480A" w:rsidP="008E480A">
      <w:pPr>
        <w:autoSpaceDE w:val="0"/>
        <w:autoSpaceDN w:val="0"/>
        <w:adjustRightInd w:val="0"/>
        <w:ind w:firstLine="567"/>
        <w:jc w:val="both"/>
      </w:pPr>
      <w:r>
        <w:t>В случае, если в течение тридцати дней со дня направления участнику аукциона, который сделал предпоследнее предложение о цене пред</w:t>
      </w:r>
      <w:r w:rsidR="00E71A01">
        <w:t xml:space="preserve">мета аукциона, проект </w:t>
      </w:r>
      <w:r w:rsidR="00082425" w:rsidRPr="00082425">
        <w:t xml:space="preserve"> </w:t>
      </w:r>
      <w:r>
        <w:t xml:space="preserve">купли-продажи  земельного участка этот участник не представил в уполномоченный </w:t>
      </w:r>
      <w:proofErr w:type="gramStart"/>
      <w:r>
        <w:t>орган</w:t>
      </w:r>
      <w:proofErr w:type="gramEnd"/>
      <w:r>
        <w:t xml:space="preserve"> подписанный им договор, организатор аукциона вправе объявить о проведении  повторного аукциона или распорядится земельным участком иным образом в соответствии с Земельным кодексом.</w:t>
      </w:r>
    </w:p>
    <w:p w14:paraId="1854C167" w14:textId="00817B0E" w:rsidR="008E480A" w:rsidRDefault="008E480A" w:rsidP="008E480A">
      <w:pPr>
        <w:ind w:firstLine="567"/>
        <w:jc w:val="both"/>
      </w:pPr>
      <w:r>
        <w:t xml:space="preserve">Условия и сроки платежа победителем: - оплата по договору </w:t>
      </w:r>
      <w:r w:rsidR="00082425">
        <w:rPr>
          <w:bCs/>
        </w:rPr>
        <w:t xml:space="preserve"> </w:t>
      </w:r>
      <w:r>
        <w:t xml:space="preserve">купли-продажи осуществляется единовременно при подписании договора </w:t>
      </w:r>
      <w:r w:rsidR="00082425" w:rsidRPr="00082425">
        <w:t xml:space="preserve"> </w:t>
      </w:r>
      <w:r>
        <w:t xml:space="preserve">купли-продажи земельного участка.  </w:t>
      </w:r>
    </w:p>
    <w:p w14:paraId="00B714CB" w14:textId="5CE5065A" w:rsidR="00477FF6" w:rsidRDefault="00477FF6" w:rsidP="007A7765">
      <w:pPr>
        <w:ind w:left="6521"/>
        <w:jc w:val="both"/>
        <w:rPr>
          <w:sz w:val="20"/>
          <w:szCs w:val="20"/>
        </w:rPr>
      </w:pPr>
    </w:p>
    <w:p w14:paraId="5931A08E" w14:textId="5FE95D12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16A4748D" w14:textId="3E18061C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3AAF458D" w14:textId="710C02D8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74D60363" w14:textId="514CF4F5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105E4EEC" w14:textId="0D066723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49AF746B" w14:textId="6B120A61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2E251F74" w14:textId="6134747D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3465C6F6" w14:textId="3F8EA641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5E8CF21D" w14:textId="60312EF4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59E34079" w14:textId="7E2D4921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2A5B7BC3" w14:textId="12A7BC96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47FA8AAD" w14:textId="71A6F3EC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2CE8A636" w14:textId="743D3AA8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6C004573" w14:textId="617547E2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6B5393B9" w14:textId="00570C42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267DF0C2" w14:textId="4889FF78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711A8146" w14:textId="20DE3CBD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08CCDE21" w14:textId="367245B2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58E88FDC" w14:textId="6CE3CEB9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7A7E8D4F" w14:textId="64000483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6FB9F652" w14:textId="4C2B94BC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3EF5CE55" w14:textId="76F96B24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5990433B" w14:textId="0E7011B8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7C6466CE" w14:textId="32C8D80F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35CDDCD4" w14:textId="69C519C0" w:rsidR="006E4EC7" w:rsidRDefault="006E4EC7" w:rsidP="00FD71BB">
      <w:pPr>
        <w:jc w:val="both"/>
        <w:rPr>
          <w:sz w:val="20"/>
          <w:szCs w:val="20"/>
        </w:rPr>
      </w:pPr>
    </w:p>
    <w:p w14:paraId="0366CFB5" w14:textId="4979C885" w:rsidR="00477FF6" w:rsidRDefault="00477FF6" w:rsidP="000D56AE">
      <w:pPr>
        <w:jc w:val="both"/>
        <w:rPr>
          <w:sz w:val="20"/>
          <w:szCs w:val="20"/>
        </w:rPr>
      </w:pPr>
    </w:p>
    <w:sectPr w:rsidR="00477FF6" w:rsidSect="00D0207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62118"/>
    <w:multiLevelType w:val="hybridMultilevel"/>
    <w:tmpl w:val="1C4E5C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6943A0"/>
    <w:multiLevelType w:val="multilevel"/>
    <w:tmpl w:val="0310F11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70"/>
        </w:tabs>
        <w:ind w:left="370" w:hanging="360"/>
      </w:p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520"/>
        </w:tabs>
        <w:ind w:left="1520" w:hanging="1440"/>
      </w:pPr>
    </w:lvl>
  </w:abstractNum>
  <w:abstractNum w:abstractNumId="2">
    <w:nsid w:val="62BA3986"/>
    <w:multiLevelType w:val="multilevel"/>
    <w:tmpl w:val="E278BE7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0C9"/>
    <w:rsid w:val="00003F01"/>
    <w:rsid w:val="0001590A"/>
    <w:rsid w:val="00030FA1"/>
    <w:rsid w:val="00032649"/>
    <w:rsid w:val="00040C23"/>
    <w:rsid w:val="000444A5"/>
    <w:rsid w:val="0005689A"/>
    <w:rsid w:val="0006355C"/>
    <w:rsid w:val="000726F4"/>
    <w:rsid w:val="00082171"/>
    <w:rsid w:val="00082425"/>
    <w:rsid w:val="000D56AE"/>
    <w:rsid w:val="00102DBF"/>
    <w:rsid w:val="00147614"/>
    <w:rsid w:val="001940A1"/>
    <w:rsid w:val="001B0D07"/>
    <w:rsid w:val="001C3FA3"/>
    <w:rsid w:val="001E7A7E"/>
    <w:rsid w:val="00202602"/>
    <w:rsid w:val="00212336"/>
    <w:rsid w:val="00231929"/>
    <w:rsid w:val="00254849"/>
    <w:rsid w:val="00284CC5"/>
    <w:rsid w:val="00291AAE"/>
    <w:rsid w:val="00296BED"/>
    <w:rsid w:val="002A7276"/>
    <w:rsid w:val="002F6D13"/>
    <w:rsid w:val="003102C2"/>
    <w:rsid w:val="00333070"/>
    <w:rsid w:val="0033645A"/>
    <w:rsid w:val="00341B4B"/>
    <w:rsid w:val="003614B5"/>
    <w:rsid w:val="003B31AE"/>
    <w:rsid w:val="003F70FB"/>
    <w:rsid w:val="00405D34"/>
    <w:rsid w:val="00420512"/>
    <w:rsid w:val="00423844"/>
    <w:rsid w:val="00442178"/>
    <w:rsid w:val="004448BF"/>
    <w:rsid w:val="00450951"/>
    <w:rsid w:val="0045130D"/>
    <w:rsid w:val="00477FF6"/>
    <w:rsid w:val="00483CE4"/>
    <w:rsid w:val="00495DB4"/>
    <w:rsid w:val="004A0AB5"/>
    <w:rsid w:val="004A2036"/>
    <w:rsid w:val="004C3977"/>
    <w:rsid w:val="004C734D"/>
    <w:rsid w:val="004E352C"/>
    <w:rsid w:val="004F0045"/>
    <w:rsid w:val="004F2C4D"/>
    <w:rsid w:val="00517632"/>
    <w:rsid w:val="00517998"/>
    <w:rsid w:val="0052010A"/>
    <w:rsid w:val="0054137B"/>
    <w:rsid w:val="00553713"/>
    <w:rsid w:val="005565B7"/>
    <w:rsid w:val="00577E5C"/>
    <w:rsid w:val="0058763B"/>
    <w:rsid w:val="00595129"/>
    <w:rsid w:val="005A0D76"/>
    <w:rsid w:val="005B0888"/>
    <w:rsid w:val="005C413C"/>
    <w:rsid w:val="005C5835"/>
    <w:rsid w:val="005F5242"/>
    <w:rsid w:val="006551C4"/>
    <w:rsid w:val="00657E6A"/>
    <w:rsid w:val="0066177D"/>
    <w:rsid w:val="006D10B8"/>
    <w:rsid w:val="006E4EC7"/>
    <w:rsid w:val="006F569E"/>
    <w:rsid w:val="006F7F1E"/>
    <w:rsid w:val="00706117"/>
    <w:rsid w:val="00724C37"/>
    <w:rsid w:val="0072707D"/>
    <w:rsid w:val="0076337F"/>
    <w:rsid w:val="00771411"/>
    <w:rsid w:val="007A0BAE"/>
    <w:rsid w:val="007A7765"/>
    <w:rsid w:val="007B3530"/>
    <w:rsid w:val="007C053E"/>
    <w:rsid w:val="007D36C4"/>
    <w:rsid w:val="007E191B"/>
    <w:rsid w:val="007F6DD8"/>
    <w:rsid w:val="008318AE"/>
    <w:rsid w:val="00850CA8"/>
    <w:rsid w:val="008D1E57"/>
    <w:rsid w:val="008E480A"/>
    <w:rsid w:val="008F0C61"/>
    <w:rsid w:val="008F261D"/>
    <w:rsid w:val="009010C2"/>
    <w:rsid w:val="00916623"/>
    <w:rsid w:val="00931715"/>
    <w:rsid w:val="00977BF1"/>
    <w:rsid w:val="00994479"/>
    <w:rsid w:val="009D0116"/>
    <w:rsid w:val="009D3092"/>
    <w:rsid w:val="009E00E2"/>
    <w:rsid w:val="009E2F7C"/>
    <w:rsid w:val="00A04FF8"/>
    <w:rsid w:val="00A30CFB"/>
    <w:rsid w:val="00A6029C"/>
    <w:rsid w:val="00A610C9"/>
    <w:rsid w:val="00AC4779"/>
    <w:rsid w:val="00AF61BC"/>
    <w:rsid w:val="00B32410"/>
    <w:rsid w:val="00B42492"/>
    <w:rsid w:val="00B42B4E"/>
    <w:rsid w:val="00BA3A8B"/>
    <w:rsid w:val="00BB4A0D"/>
    <w:rsid w:val="00BC18A0"/>
    <w:rsid w:val="00BD572B"/>
    <w:rsid w:val="00BD744D"/>
    <w:rsid w:val="00BF61E1"/>
    <w:rsid w:val="00C53F9E"/>
    <w:rsid w:val="00C63F71"/>
    <w:rsid w:val="00C75703"/>
    <w:rsid w:val="00CC0CE3"/>
    <w:rsid w:val="00CC54A4"/>
    <w:rsid w:val="00D02077"/>
    <w:rsid w:val="00D17797"/>
    <w:rsid w:val="00D341DF"/>
    <w:rsid w:val="00D42AA1"/>
    <w:rsid w:val="00D925E8"/>
    <w:rsid w:val="00DD31C5"/>
    <w:rsid w:val="00DD44BE"/>
    <w:rsid w:val="00DF0D6B"/>
    <w:rsid w:val="00E31221"/>
    <w:rsid w:val="00E317AE"/>
    <w:rsid w:val="00E342BA"/>
    <w:rsid w:val="00E35CBE"/>
    <w:rsid w:val="00E50804"/>
    <w:rsid w:val="00E60875"/>
    <w:rsid w:val="00E61E98"/>
    <w:rsid w:val="00E71A01"/>
    <w:rsid w:val="00E8153C"/>
    <w:rsid w:val="00E907E7"/>
    <w:rsid w:val="00E946E9"/>
    <w:rsid w:val="00EB58DD"/>
    <w:rsid w:val="00EB7992"/>
    <w:rsid w:val="00ED4DCC"/>
    <w:rsid w:val="00EE38AB"/>
    <w:rsid w:val="00EE59E8"/>
    <w:rsid w:val="00F403BB"/>
    <w:rsid w:val="00F45AA0"/>
    <w:rsid w:val="00F73391"/>
    <w:rsid w:val="00F73632"/>
    <w:rsid w:val="00F86EE4"/>
    <w:rsid w:val="00FD1AC4"/>
    <w:rsid w:val="00FD71BB"/>
    <w:rsid w:val="00FE3B9B"/>
    <w:rsid w:val="00FE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E08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D1E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E480A"/>
    <w:rPr>
      <w:color w:val="0000FF"/>
      <w:u w:val="single"/>
    </w:rPr>
  </w:style>
  <w:style w:type="paragraph" w:customStyle="1" w:styleId="ConsPlusNormal">
    <w:name w:val="ConsPlusNormal"/>
    <w:rsid w:val="008E48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48B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48B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7A776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7A7765"/>
    <w:rPr>
      <w:rFonts w:eastAsiaTheme="minorEastAsia"/>
      <w:color w:val="5A5A5A" w:themeColor="text1" w:themeTint="A5"/>
      <w:spacing w:val="15"/>
      <w:lang w:eastAsia="ru-RU"/>
    </w:rPr>
  </w:style>
  <w:style w:type="paragraph" w:styleId="a8">
    <w:name w:val="List Paragraph"/>
    <w:basedOn w:val="a"/>
    <w:uiPriority w:val="34"/>
    <w:qFormat/>
    <w:rsid w:val="00A04FF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8D1E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291AAE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91AAE"/>
    <w:rPr>
      <w:rFonts w:ascii="Calibri" w:eastAsia="Calibri" w:hAnsi="Calibri" w:cs="Calibri"/>
    </w:rPr>
  </w:style>
  <w:style w:type="character" w:customStyle="1" w:styleId="blk">
    <w:name w:val="blk"/>
    <w:basedOn w:val="a0"/>
    <w:rsid w:val="007E191B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D1E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E480A"/>
    <w:rPr>
      <w:color w:val="0000FF"/>
      <w:u w:val="single"/>
    </w:rPr>
  </w:style>
  <w:style w:type="paragraph" w:customStyle="1" w:styleId="ConsPlusNormal">
    <w:name w:val="ConsPlusNormal"/>
    <w:rsid w:val="008E48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48B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48B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7A776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7A7765"/>
    <w:rPr>
      <w:rFonts w:eastAsiaTheme="minorEastAsia"/>
      <w:color w:val="5A5A5A" w:themeColor="text1" w:themeTint="A5"/>
      <w:spacing w:val="15"/>
      <w:lang w:eastAsia="ru-RU"/>
    </w:rPr>
  </w:style>
  <w:style w:type="paragraph" w:styleId="a8">
    <w:name w:val="List Paragraph"/>
    <w:basedOn w:val="a"/>
    <w:uiPriority w:val="34"/>
    <w:qFormat/>
    <w:rsid w:val="00A04FF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8D1E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291AAE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91AAE"/>
    <w:rPr>
      <w:rFonts w:ascii="Calibri" w:eastAsia="Calibri" w:hAnsi="Calibri" w:cs="Calibri"/>
    </w:rPr>
  </w:style>
  <w:style w:type="character" w:customStyle="1" w:styleId="blk">
    <w:name w:val="blk"/>
    <w:basedOn w:val="a0"/>
    <w:rsid w:val="007E19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motdelbabaevo-rayon@rambl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35babaevskij.gosuslugi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35babaevskij.gosuslugi.ru/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725367DB46367682E0A9E201EB18AFDC1556B7E9DF0E3A06FE97A5B1F519EE68DAA0637B5L8m5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FFED5-6CD2-4C7F-A898-079239796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7</Pages>
  <Words>3626</Words>
  <Characters>20672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</cp:lastModifiedBy>
  <cp:revision>22</cp:revision>
  <cp:lastPrinted>2023-06-23T12:29:00Z</cp:lastPrinted>
  <dcterms:created xsi:type="dcterms:W3CDTF">2023-03-24T15:09:00Z</dcterms:created>
  <dcterms:modified xsi:type="dcterms:W3CDTF">2023-06-23T12:29:00Z</dcterms:modified>
</cp:coreProperties>
</file>